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6D7A" w14:textId="77777777" w:rsidR="005E1210" w:rsidRPr="005E1210" w:rsidRDefault="004C30E5" w:rsidP="005E121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C30E5">
        <w:rPr>
          <w:rFonts w:ascii="Arial" w:hAnsi="Arial" w:cs="Arial"/>
          <w:b/>
          <w:bCs/>
          <w:sz w:val="24"/>
          <w:szCs w:val="24"/>
        </w:rPr>
        <w:t xml:space="preserve">Adaptation and Resilience Steering Group 1 </w:t>
      </w:r>
      <w:r w:rsidR="005E1210">
        <w:rPr>
          <w:rFonts w:ascii="Arial" w:hAnsi="Arial" w:cs="Arial"/>
          <w:b/>
          <w:bCs/>
          <w:sz w:val="24"/>
          <w:szCs w:val="24"/>
        </w:rPr>
        <w:t xml:space="preserve">- </w:t>
      </w:r>
      <w:r w:rsidR="005E1210" w:rsidRPr="005E1210">
        <w:rPr>
          <w:rFonts w:ascii="Arial" w:hAnsi="Arial" w:cs="Arial"/>
          <w:b/>
          <w:bCs/>
          <w:sz w:val="24"/>
          <w:szCs w:val="24"/>
        </w:rPr>
        <w:t>Note of meeting</w:t>
      </w:r>
    </w:p>
    <w:p w14:paraId="0F9C9249" w14:textId="77777777" w:rsidR="004C30E5" w:rsidRPr="004C30E5" w:rsidRDefault="004C30E5" w:rsidP="005E1210">
      <w:pPr>
        <w:jc w:val="center"/>
        <w:rPr>
          <w:rFonts w:ascii="Arial" w:hAnsi="Arial" w:cs="Arial"/>
          <w:sz w:val="24"/>
          <w:szCs w:val="24"/>
        </w:rPr>
      </w:pPr>
      <w:r w:rsidRPr="004C30E5">
        <w:rPr>
          <w:rFonts w:ascii="Arial" w:hAnsi="Arial" w:cs="Arial"/>
          <w:sz w:val="24"/>
          <w:szCs w:val="24"/>
        </w:rPr>
        <w:t>30 August 2023 10:00 – 12:00: Teams meeting</w:t>
      </w:r>
    </w:p>
    <w:p w14:paraId="04A4B8CA" w14:textId="77777777" w:rsidR="004C30E5" w:rsidRPr="004C30E5" w:rsidRDefault="004C30E5" w:rsidP="004C30E5">
      <w:pPr>
        <w:rPr>
          <w:rFonts w:ascii="Arial" w:hAnsi="Arial" w:cs="Arial"/>
          <w:sz w:val="24"/>
          <w:szCs w:val="24"/>
        </w:rPr>
      </w:pPr>
    </w:p>
    <w:p w14:paraId="4548419B" w14:textId="3A39B72E" w:rsidR="004C30E5" w:rsidRPr="004C30E5" w:rsidRDefault="004C30E5" w:rsidP="00B561C0">
      <w:pPr>
        <w:rPr>
          <w:rFonts w:ascii="Arial" w:hAnsi="Arial" w:cs="Arial"/>
          <w:b/>
          <w:bCs/>
          <w:sz w:val="24"/>
          <w:szCs w:val="24"/>
        </w:rPr>
      </w:pPr>
      <w:r w:rsidRPr="004C30E5">
        <w:rPr>
          <w:rFonts w:ascii="Arial" w:hAnsi="Arial" w:cs="Arial"/>
          <w:b/>
          <w:bCs/>
          <w:sz w:val="24"/>
          <w:szCs w:val="24"/>
        </w:rPr>
        <w:t>Attendees:</w:t>
      </w:r>
    </w:p>
    <w:p w14:paraId="4809B1CE" w14:textId="2889493A" w:rsidR="004C30E5" w:rsidRDefault="004C30E5" w:rsidP="00B561C0">
      <w:pPr>
        <w:rPr>
          <w:rFonts w:ascii="Arial" w:hAnsi="Arial" w:cs="Arial"/>
          <w:sz w:val="24"/>
          <w:szCs w:val="24"/>
        </w:rPr>
      </w:pPr>
      <w:r w:rsidRPr="004C30E5">
        <w:rPr>
          <w:rFonts w:ascii="Arial" w:hAnsi="Arial" w:cs="Arial"/>
          <w:sz w:val="24"/>
          <w:szCs w:val="24"/>
        </w:rPr>
        <w:t>Chris Quine</w:t>
      </w:r>
      <w:r w:rsidR="005A3442">
        <w:rPr>
          <w:rFonts w:ascii="Arial" w:hAnsi="Arial" w:cs="Arial"/>
          <w:sz w:val="24"/>
          <w:szCs w:val="24"/>
        </w:rPr>
        <w:t xml:space="preserve"> (CQ)</w:t>
      </w:r>
      <w:r w:rsidRPr="004C30E5">
        <w:rPr>
          <w:rFonts w:ascii="Arial" w:hAnsi="Arial" w:cs="Arial"/>
          <w:sz w:val="24"/>
          <w:szCs w:val="24"/>
        </w:rPr>
        <w:t>, Forest Research</w:t>
      </w:r>
      <w:r w:rsidR="005A3442">
        <w:rPr>
          <w:rFonts w:ascii="Arial" w:hAnsi="Arial" w:cs="Arial"/>
          <w:sz w:val="24"/>
          <w:szCs w:val="24"/>
        </w:rPr>
        <w:tab/>
      </w:r>
      <w:r w:rsidR="005A3442">
        <w:rPr>
          <w:rFonts w:ascii="Arial" w:hAnsi="Arial" w:cs="Arial"/>
          <w:sz w:val="24"/>
          <w:szCs w:val="24"/>
        </w:rPr>
        <w:tab/>
      </w:r>
      <w:r w:rsidR="005A3442">
        <w:rPr>
          <w:rFonts w:ascii="Arial" w:hAnsi="Arial" w:cs="Arial"/>
          <w:sz w:val="24"/>
          <w:szCs w:val="24"/>
        </w:rPr>
        <w:tab/>
      </w:r>
      <w:r w:rsidR="005A3442">
        <w:rPr>
          <w:rFonts w:ascii="Arial" w:hAnsi="Arial" w:cs="Arial"/>
          <w:sz w:val="24"/>
          <w:szCs w:val="24"/>
        </w:rPr>
        <w:tab/>
      </w:r>
      <w:r w:rsidR="005A3442">
        <w:rPr>
          <w:rFonts w:ascii="Arial" w:hAnsi="Arial" w:cs="Arial"/>
          <w:sz w:val="24"/>
          <w:szCs w:val="24"/>
        </w:rPr>
        <w:tab/>
      </w:r>
      <w:r w:rsidR="005A3442">
        <w:rPr>
          <w:rFonts w:ascii="Arial" w:hAnsi="Arial" w:cs="Arial"/>
          <w:sz w:val="24"/>
          <w:szCs w:val="24"/>
        </w:rPr>
        <w:tab/>
      </w:r>
      <w:r w:rsidR="005A3442">
        <w:rPr>
          <w:rFonts w:ascii="Arial" w:hAnsi="Arial" w:cs="Arial"/>
          <w:sz w:val="24"/>
          <w:szCs w:val="24"/>
        </w:rPr>
        <w:tab/>
      </w:r>
    </w:p>
    <w:p w14:paraId="53BA2914" w14:textId="7A4F50BF" w:rsidR="004C30E5" w:rsidRPr="004C30E5" w:rsidRDefault="004C30E5" w:rsidP="00B561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Andrew MacQueen</w:t>
      </w:r>
      <w:r w:rsidR="005A3442">
        <w:rPr>
          <w:rFonts w:ascii="Arial" w:hAnsi="Arial" w:cs="Arial"/>
          <w:sz w:val="24"/>
          <w:szCs w:val="24"/>
        </w:rPr>
        <w:t xml:space="preserve"> (AMQ)</w:t>
      </w:r>
      <w:r>
        <w:rPr>
          <w:rFonts w:ascii="Arial" w:hAnsi="Arial" w:cs="Arial"/>
          <w:sz w:val="24"/>
          <w:szCs w:val="24"/>
        </w:rPr>
        <w:t>, AM Silviculture</w:t>
      </w:r>
    </w:p>
    <w:p w14:paraId="7A08703C" w14:textId="7314657A" w:rsidR="004C30E5" w:rsidRPr="004C30E5" w:rsidRDefault="004C30E5" w:rsidP="004C30E5">
      <w:pPr>
        <w:rPr>
          <w:rFonts w:ascii="Arial" w:hAnsi="Arial" w:cs="Arial"/>
          <w:sz w:val="24"/>
          <w:szCs w:val="24"/>
        </w:rPr>
      </w:pPr>
      <w:r w:rsidRPr="004C30E5">
        <w:rPr>
          <w:rFonts w:ascii="Arial" w:hAnsi="Arial" w:cs="Arial"/>
          <w:sz w:val="24"/>
          <w:szCs w:val="24"/>
        </w:rPr>
        <w:t xml:space="preserve">April Armstrong </w:t>
      </w:r>
      <w:r w:rsidR="005A3442">
        <w:rPr>
          <w:rFonts w:ascii="Arial" w:hAnsi="Arial" w:cs="Arial"/>
          <w:sz w:val="24"/>
          <w:szCs w:val="24"/>
        </w:rPr>
        <w:t xml:space="preserve">(AA) </w:t>
      </w:r>
      <w:r w:rsidRPr="004C30E5">
        <w:rPr>
          <w:rFonts w:ascii="Arial" w:hAnsi="Arial" w:cs="Arial"/>
          <w:sz w:val="24"/>
          <w:szCs w:val="24"/>
        </w:rPr>
        <w:t>deputising for Andy Leitch, Confor</w:t>
      </w:r>
    </w:p>
    <w:p w14:paraId="3A163D1B" w14:textId="1758BEB1" w:rsidR="004C30E5" w:rsidRPr="004C30E5" w:rsidRDefault="004C30E5" w:rsidP="00B561C0">
      <w:pPr>
        <w:rPr>
          <w:rFonts w:ascii="Arial" w:hAnsi="Arial" w:cs="Arial"/>
          <w:sz w:val="24"/>
          <w:szCs w:val="24"/>
        </w:rPr>
      </w:pPr>
      <w:r w:rsidRPr="004C30E5">
        <w:rPr>
          <w:rFonts w:ascii="Arial" w:hAnsi="Arial" w:cs="Arial"/>
          <w:sz w:val="24"/>
          <w:szCs w:val="24"/>
        </w:rPr>
        <w:t>Craig Turner</w:t>
      </w:r>
      <w:r w:rsidR="005A3442">
        <w:rPr>
          <w:rFonts w:ascii="Arial" w:hAnsi="Arial" w:cs="Arial"/>
          <w:sz w:val="24"/>
          <w:szCs w:val="24"/>
        </w:rPr>
        <w:t xml:space="preserve"> (CT)</w:t>
      </w:r>
      <w:r w:rsidRPr="004C30E5">
        <w:rPr>
          <w:rFonts w:ascii="Arial" w:hAnsi="Arial" w:cs="Arial"/>
          <w:sz w:val="24"/>
          <w:szCs w:val="24"/>
        </w:rPr>
        <w:t xml:space="preserve"> deputising for Harry Frew, Confor Nursery Producers Group</w:t>
      </w:r>
    </w:p>
    <w:p w14:paraId="79812219" w14:textId="39E891E4" w:rsidR="004C30E5" w:rsidRDefault="00666B92" w:rsidP="00B561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 Ellis</w:t>
      </w:r>
      <w:r w:rsidR="005A3442">
        <w:rPr>
          <w:rFonts w:ascii="Arial" w:hAnsi="Arial" w:cs="Arial"/>
          <w:sz w:val="24"/>
          <w:szCs w:val="24"/>
        </w:rPr>
        <w:t xml:space="preserve"> (JE)</w:t>
      </w:r>
      <w:r>
        <w:rPr>
          <w:rFonts w:ascii="Arial" w:hAnsi="Arial" w:cs="Arial"/>
          <w:sz w:val="24"/>
          <w:szCs w:val="24"/>
        </w:rPr>
        <w:t>, Forestry and Land Scotland</w:t>
      </w:r>
    </w:p>
    <w:p w14:paraId="4F77793A" w14:textId="77EC48B5" w:rsidR="00666B92" w:rsidRDefault="00666B92" w:rsidP="00B561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Duncan Stone</w:t>
      </w:r>
      <w:r w:rsidR="005A3442">
        <w:rPr>
          <w:rFonts w:ascii="Arial" w:hAnsi="Arial" w:cs="Arial"/>
          <w:sz w:val="24"/>
          <w:szCs w:val="24"/>
        </w:rPr>
        <w:t xml:space="preserve"> (DS)</w:t>
      </w:r>
      <w:r>
        <w:rPr>
          <w:rFonts w:ascii="Arial" w:hAnsi="Arial" w:cs="Arial"/>
          <w:sz w:val="24"/>
          <w:szCs w:val="24"/>
        </w:rPr>
        <w:t>, NatureScot</w:t>
      </w:r>
    </w:p>
    <w:p w14:paraId="28DC9E47" w14:textId="1B25D8D0" w:rsidR="00666B92" w:rsidRDefault="00666B92" w:rsidP="00B561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Andrew Weatherall</w:t>
      </w:r>
      <w:r w:rsidR="005A3442">
        <w:rPr>
          <w:rFonts w:ascii="Arial" w:hAnsi="Arial" w:cs="Arial"/>
          <w:sz w:val="24"/>
          <w:szCs w:val="24"/>
        </w:rPr>
        <w:t xml:space="preserve"> (AW)</w:t>
      </w:r>
      <w:r>
        <w:rPr>
          <w:rFonts w:ascii="Arial" w:hAnsi="Arial" w:cs="Arial"/>
          <w:sz w:val="24"/>
          <w:szCs w:val="24"/>
        </w:rPr>
        <w:t xml:space="preserve">, RSPB, </w:t>
      </w:r>
      <w:r w:rsidRPr="00666B92">
        <w:rPr>
          <w:rFonts w:ascii="Arial" w:hAnsi="Arial" w:cs="Arial"/>
          <w:sz w:val="24"/>
          <w:szCs w:val="24"/>
        </w:rPr>
        <w:t>Scottish Environment Link</w:t>
      </w:r>
    </w:p>
    <w:p w14:paraId="4E459C09" w14:textId="70ECCACB" w:rsidR="00666B92" w:rsidRDefault="00666B92" w:rsidP="00B561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Reid</w:t>
      </w:r>
      <w:r w:rsidR="005A3442">
        <w:rPr>
          <w:rFonts w:ascii="Arial" w:hAnsi="Arial" w:cs="Arial"/>
          <w:sz w:val="24"/>
          <w:szCs w:val="24"/>
        </w:rPr>
        <w:t xml:space="preserve"> (KR)</w:t>
      </w:r>
      <w:r>
        <w:rPr>
          <w:rFonts w:ascii="Arial" w:hAnsi="Arial" w:cs="Arial"/>
          <w:sz w:val="24"/>
          <w:szCs w:val="24"/>
        </w:rPr>
        <w:t>, Tilhill</w:t>
      </w:r>
    </w:p>
    <w:p w14:paraId="30AC6FBD" w14:textId="4FD9A7A6" w:rsidR="00666B92" w:rsidRDefault="00666B92" w:rsidP="00B561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Alan MacDonnell</w:t>
      </w:r>
      <w:r w:rsidR="005A3442">
        <w:rPr>
          <w:rFonts w:ascii="Arial" w:hAnsi="Arial" w:cs="Arial"/>
          <w:sz w:val="24"/>
          <w:szCs w:val="24"/>
        </w:rPr>
        <w:t xml:space="preserve"> (AMD)</w:t>
      </w:r>
      <w:r>
        <w:rPr>
          <w:rFonts w:ascii="Arial" w:hAnsi="Arial" w:cs="Arial"/>
          <w:sz w:val="24"/>
          <w:szCs w:val="24"/>
        </w:rPr>
        <w:t>, Trees for Life</w:t>
      </w:r>
    </w:p>
    <w:p w14:paraId="14E11C97" w14:textId="2C130A7C" w:rsidR="00666B92" w:rsidRPr="004C30E5" w:rsidRDefault="00666B92" w:rsidP="00B561C0">
      <w:pPr>
        <w:rPr>
          <w:rFonts w:ascii="Arial" w:hAnsi="Arial" w:cs="Arial"/>
          <w:sz w:val="24"/>
          <w:szCs w:val="24"/>
        </w:rPr>
      </w:pPr>
      <w:r w:rsidRPr="001746B2">
        <w:rPr>
          <w:rFonts w:ascii="Arial" w:hAnsi="Arial" w:cs="Arial"/>
          <w:sz w:val="24"/>
          <w:szCs w:val="24"/>
        </w:rPr>
        <w:t>Liz Walker</w:t>
      </w:r>
      <w:r w:rsidR="005A3442" w:rsidRPr="001746B2">
        <w:rPr>
          <w:rFonts w:ascii="Arial" w:hAnsi="Arial" w:cs="Arial"/>
          <w:sz w:val="24"/>
          <w:szCs w:val="24"/>
        </w:rPr>
        <w:t xml:space="preserve"> (LW)</w:t>
      </w:r>
      <w:r w:rsidRPr="001746B2">
        <w:rPr>
          <w:rFonts w:ascii="Arial" w:hAnsi="Arial" w:cs="Arial"/>
          <w:sz w:val="24"/>
          <w:szCs w:val="24"/>
        </w:rPr>
        <w:t xml:space="preserve">, </w:t>
      </w:r>
      <w:r w:rsidR="001746B2" w:rsidRPr="001746B2">
        <w:rPr>
          <w:rFonts w:ascii="Arial" w:hAnsi="Arial" w:cs="Arial"/>
          <w:sz w:val="24"/>
          <w:szCs w:val="24"/>
        </w:rPr>
        <w:t>Biodiversity Programme Manager</w:t>
      </w:r>
      <w:r w:rsidR="00DE5C2E" w:rsidRPr="001746B2">
        <w:rPr>
          <w:rFonts w:ascii="Arial" w:hAnsi="Arial" w:cs="Arial"/>
          <w:sz w:val="24"/>
          <w:szCs w:val="24"/>
        </w:rPr>
        <w:t>, Scottish Government</w:t>
      </w:r>
    </w:p>
    <w:p w14:paraId="0CC369BC" w14:textId="7B6EA236" w:rsidR="004C30E5" w:rsidRPr="004C30E5" w:rsidRDefault="004C30E5" w:rsidP="00B561C0">
      <w:pPr>
        <w:rPr>
          <w:rFonts w:ascii="Arial" w:hAnsi="Arial" w:cs="Arial"/>
          <w:sz w:val="24"/>
          <w:szCs w:val="24"/>
        </w:rPr>
      </w:pPr>
      <w:r w:rsidRPr="004C30E5">
        <w:rPr>
          <w:rFonts w:ascii="Arial" w:hAnsi="Arial" w:cs="Arial"/>
          <w:sz w:val="24"/>
          <w:szCs w:val="24"/>
        </w:rPr>
        <w:t>Alan Hampson</w:t>
      </w:r>
      <w:r w:rsidR="005A3442">
        <w:rPr>
          <w:rFonts w:ascii="Arial" w:hAnsi="Arial" w:cs="Arial"/>
          <w:sz w:val="24"/>
          <w:szCs w:val="24"/>
        </w:rPr>
        <w:t xml:space="preserve"> (AH)</w:t>
      </w:r>
      <w:r w:rsidRPr="004C30E5">
        <w:rPr>
          <w:rFonts w:ascii="Arial" w:hAnsi="Arial" w:cs="Arial"/>
          <w:sz w:val="24"/>
          <w:szCs w:val="24"/>
        </w:rPr>
        <w:t>, Scottish Forestry</w:t>
      </w:r>
      <w:r w:rsidR="005E1210">
        <w:rPr>
          <w:rFonts w:ascii="Arial" w:hAnsi="Arial" w:cs="Arial"/>
          <w:sz w:val="24"/>
          <w:szCs w:val="24"/>
        </w:rPr>
        <w:t xml:space="preserve"> (chair)</w:t>
      </w:r>
    </w:p>
    <w:p w14:paraId="4D813464" w14:textId="0A40A53F" w:rsidR="004C30E5" w:rsidRPr="004C30E5" w:rsidRDefault="004C30E5" w:rsidP="00B561C0">
      <w:pPr>
        <w:rPr>
          <w:rFonts w:ascii="Arial" w:hAnsi="Arial" w:cs="Arial"/>
          <w:sz w:val="24"/>
          <w:szCs w:val="24"/>
        </w:rPr>
      </w:pPr>
      <w:r w:rsidRPr="004C30E5">
        <w:rPr>
          <w:rFonts w:ascii="Arial" w:hAnsi="Arial" w:cs="Arial"/>
          <w:sz w:val="24"/>
          <w:szCs w:val="24"/>
        </w:rPr>
        <w:t>Helen Sellars</w:t>
      </w:r>
      <w:r w:rsidR="005A3442">
        <w:rPr>
          <w:rFonts w:ascii="Arial" w:hAnsi="Arial" w:cs="Arial"/>
          <w:sz w:val="24"/>
          <w:szCs w:val="24"/>
        </w:rPr>
        <w:t xml:space="preserve"> (HS)</w:t>
      </w:r>
      <w:r w:rsidRPr="004C30E5">
        <w:rPr>
          <w:rFonts w:ascii="Arial" w:hAnsi="Arial" w:cs="Arial"/>
          <w:sz w:val="24"/>
          <w:szCs w:val="24"/>
        </w:rPr>
        <w:t>,</w:t>
      </w:r>
      <w:r w:rsidR="00331210">
        <w:rPr>
          <w:rFonts w:ascii="Arial" w:hAnsi="Arial" w:cs="Arial"/>
          <w:sz w:val="24"/>
          <w:szCs w:val="24"/>
        </w:rPr>
        <w:t xml:space="preserve"> </w:t>
      </w:r>
      <w:r w:rsidRPr="004C30E5">
        <w:rPr>
          <w:rFonts w:ascii="Arial" w:hAnsi="Arial" w:cs="Arial"/>
          <w:sz w:val="24"/>
          <w:szCs w:val="24"/>
        </w:rPr>
        <w:t>Scottish Forestry</w:t>
      </w:r>
    </w:p>
    <w:p w14:paraId="699905D4" w14:textId="4397B665" w:rsidR="004C30E5" w:rsidRPr="004C30E5" w:rsidRDefault="004C30E5" w:rsidP="00B561C0">
      <w:pPr>
        <w:rPr>
          <w:rFonts w:ascii="Arial" w:hAnsi="Arial" w:cs="Arial"/>
          <w:sz w:val="24"/>
          <w:szCs w:val="24"/>
        </w:rPr>
      </w:pPr>
      <w:r w:rsidRPr="004C30E5">
        <w:rPr>
          <w:rFonts w:ascii="Arial" w:hAnsi="Arial" w:cs="Arial"/>
          <w:sz w:val="24"/>
          <w:szCs w:val="24"/>
        </w:rPr>
        <w:t>Tim Gordon-Roberts</w:t>
      </w:r>
      <w:r w:rsidR="005A3442">
        <w:rPr>
          <w:rFonts w:ascii="Arial" w:hAnsi="Arial" w:cs="Arial"/>
          <w:sz w:val="24"/>
          <w:szCs w:val="24"/>
        </w:rPr>
        <w:t xml:space="preserve"> (TGR)</w:t>
      </w:r>
      <w:r w:rsidRPr="004C30E5">
        <w:rPr>
          <w:rFonts w:ascii="Arial" w:hAnsi="Arial" w:cs="Arial"/>
          <w:sz w:val="24"/>
          <w:szCs w:val="24"/>
        </w:rPr>
        <w:t>, Scottish Forestry</w:t>
      </w:r>
    </w:p>
    <w:p w14:paraId="17ED23C7" w14:textId="77777777" w:rsidR="004C30E5" w:rsidRPr="004C30E5" w:rsidRDefault="004C30E5" w:rsidP="00B561C0">
      <w:pPr>
        <w:rPr>
          <w:rFonts w:ascii="Arial" w:hAnsi="Arial" w:cs="Arial"/>
          <w:sz w:val="24"/>
          <w:szCs w:val="24"/>
        </w:rPr>
      </w:pPr>
    </w:p>
    <w:p w14:paraId="053902E4" w14:textId="5933C451" w:rsidR="004C30E5" w:rsidRPr="004C30E5" w:rsidRDefault="004C30E5" w:rsidP="00B561C0">
      <w:pPr>
        <w:rPr>
          <w:rFonts w:ascii="Arial" w:hAnsi="Arial" w:cs="Arial"/>
          <w:b/>
          <w:bCs/>
          <w:sz w:val="24"/>
          <w:szCs w:val="24"/>
        </w:rPr>
      </w:pPr>
      <w:r w:rsidRPr="004C30E5">
        <w:rPr>
          <w:rFonts w:ascii="Arial" w:hAnsi="Arial" w:cs="Arial"/>
          <w:b/>
          <w:bCs/>
          <w:sz w:val="24"/>
          <w:szCs w:val="24"/>
        </w:rPr>
        <w:t>Apologies:</w:t>
      </w:r>
    </w:p>
    <w:p w14:paraId="25A1B46C" w14:textId="01607524" w:rsidR="004C30E5" w:rsidRDefault="004C30E5" w:rsidP="00B561C0">
      <w:pPr>
        <w:rPr>
          <w:rFonts w:ascii="Arial" w:hAnsi="Arial" w:cs="Arial"/>
          <w:sz w:val="24"/>
          <w:szCs w:val="24"/>
        </w:rPr>
      </w:pPr>
      <w:r w:rsidRPr="004C30E5">
        <w:rPr>
          <w:rFonts w:ascii="Arial" w:hAnsi="Arial" w:cs="Arial"/>
          <w:sz w:val="24"/>
          <w:szCs w:val="24"/>
        </w:rPr>
        <w:t>David Leslie</w:t>
      </w:r>
      <w:r w:rsidR="005A3442">
        <w:rPr>
          <w:rFonts w:ascii="Arial" w:hAnsi="Arial" w:cs="Arial"/>
          <w:sz w:val="24"/>
          <w:szCs w:val="24"/>
        </w:rPr>
        <w:t xml:space="preserve"> (DL)</w:t>
      </w:r>
      <w:r w:rsidRPr="004C30E5">
        <w:rPr>
          <w:rFonts w:ascii="Arial" w:hAnsi="Arial" w:cs="Arial"/>
          <w:sz w:val="24"/>
          <w:szCs w:val="24"/>
        </w:rPr>
        <w:t>, James Jones &amp; Sons – points</w:t>
      </w:r>
      <w:r w:rsidR="00CF4E37">
        <w:rPr>
          <w:rFonts w:ascii="Arial" w:hAnsi="Arial" w:cs="Arial"/>
          <w:sz w:val="24"/>
          <w:szCs w:val="24"/>
        </w:rPr>
        <w:t xml:space="preserve"> raised shared in the meeting. </w:t>
      </w:r>
      <w:r w:rsidRPr="004C30E5">
        <w:rPr>
          <w:rFonts w:ascii="Arial" w:hAnsi="Arial" w:cs="Arial"/>
          <w:sz w:val="24"/>
          <w:szCs w:val="24"/>
        </w:rPr>
        <w:t xml:space="preserve"> </w:t>
      </w:r>
    </w:p>
    <w:p w14:paraId="1F94E6DE" w14:textId="77777777" w:rsidR="005E1210" w:rsidRDefault="005E1210" w:rsidP="00B561C0">
      <w:pPr>
        <w:rPr>
          <w:rFonts w:ascii="Arial" w:hAnsi="Arial" w:cs="Arial"/>
          <w:sz w:val="24"/>
          <w:szCs w:val="24"/>
        </w:rPr>
      </w:pPr>
    </w:p>
    <w:p w14:paraId="237DD4CF" w14:textId="3522BC55" w:rsidR="005E1210" w:rsidRPr="005E1210" w:rsidRDefault="005E1210" w:rsidP="00B561C0">
      <w:pPr>
        <w:rPr>
          <w:rFonts w:ascii="Arial" w:hAnsi="Arial" w:cs="Arial"/>
          <w:b/>
          <w:bCs/>
          <w:sz w:val="24"/>
          <w:szCs w:val="24"/>
        </w:rPr>
      </w:pPr>
      <w:r w:rsidRPr="005E1210">
        <w:rPr>
          <w:rFonts w:ascii="Arial" w:hAnsi="Arial" w:cs="Arial"/>
          <w:b/>
          <w:bCs/>
          <w:sz w:val="24"/>
          <w:szCs w:val="24"/>
        </w:rPr>
        <w:t>Purpose of meeting</w:t>
      </w:r>
    </w:p>
    <w:p w14:paraId="7DF94B70" w14:textId="5E3154A2" w:rsidR="005E1210" w:rsidRDefault="005E1210" w:rsidP="00B561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was the first meeting of the </w:t>
      </w:r>
      <w:r w:rsidR="005A344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teering </w:t>
      </w:r>
      <w:r w:rsidR="005A3442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roup</w:t>
      </w:r>
      <w:r w:rsidR="005A3442">
        <w:rPr>
          <w:rFonts w:ascii="Arial" w:hAnsi="Arial" w:cs="Arial"/>
          <w:sz w:val="24"/>
          <w:szCs w:val="24"/>
        </w:rPr>
        <w:t xml:space="preserve"> (SG or ‘group’)</w:t>
      </w:r>
      <w:r>
        <w:rPr>
          <w:rFonts w:ascii="Arial" w:hAnsi="Arial" w:cs="Arial"/>
          <w:sz w:val="24"/>
          <w:szCs w:val="24"/>
        </w:rPr>
        <w:t>. The purpose of the meeting was to agree the terms of reference for the group and to consider priorit</w:t>
      </w:r>
      <w:r w:rsidR="00CF4E37">
        <w:rPr>
          <w:rFonts w:ascii="Arial" w:hAnsi="Arial" w:cs="Arial"/>
          <w:sz w:val="24"/>
          <w:szCs w:val="24"/>
        </w:rPr>
        <w:t>ies</w:t>
      </w:r>
      <w:r>
        <w:rPr>
          <w:rFonts w:ascii="Arial" w:hAnsi="Arial" w:cs="Arial"/>
          <w:sz w:val="24"/>
          <w:szCs w:val="24"/>
        </w:rPr>
        <w:t xml:space="preserve"> for action to support </w:t>
      </w:r>
      <w:r w:rsidR="00A90CDE">
        <w:rPr>
          <w:rFonts w:ascii="Arial" w:hAnsi="Arial" w:cs="Arial"/>
          <w:sz w:val="24"/>
          <w:szCs w:val="24"/>
        </w:rPr>
        <w:t xml:space="preserve">implementation of </w:t>
      </w:r>
      <w:r>
        <w:rPr>
          <w:rFonts w:ascii="Arial" w:hAnsi="Arial" w:cs="Arial"/>
          <w:sz w:val="24"/>
          <w:szCs w:val="24"/>
        </w:rPr>
        <w:t xml:space="preserve">resilience </w:t>
      </w:r>
      <w:r w:rsidR="00A90CDE">
        <w:rPr>
          <w:rFonts w:ascii="Arial" w:hAnsi="Arial" w:cs="Arial"/>
          <w:sz w:val="24"/>
          <w:szCs w:val="24"/>
        </w:rPr>
        <w:t xml:space="preserve">and adaptation </w:t>
      </w:r>
      <w:r>
        <w:rPr>
          <w:rFonts w:ascii="Arial" w:hAnsi="Arial" w:cs="Arial"/>
          <w:sz w:val="24"/>
          <w:szCs w:val="24"/>
        </w:rPr>
        <w:t>measures.</w:t>
      </w:r>
    </w:p>
    <w:p w14:paraId="22AFBB43" w14:textId="77777777" w:rsidR="005E1210" w:rsidRDefault="005E1210" w:rsidP="00B561C0">
      <w:pPr>
        <w:rPr>
          <w:rFonts w:ascii="Arial" w:hAnsi="Arial" w:cs="Arial"/>
          <w:sz w:val="24"/>
          <w:szCs w:val="24"/>
        </w:rPr>
      </w:pPr>
    </w:p>
    <w:p w14:paraId="26BCDAE9" w14:textId="35388F18" w:rsidR="005E1210" w:rsidRPr="005A3442" w:rsidRDefault="005E1210" w:rsidP="005A3442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5A3442">
        <w:rPr>
          <w:rFonts w:ascii="Arial" w:hAnsi="Arial" w:cs="Arial"/>
          <w:b/>
          <w:bCs/>
          <w:sz w:val="24"/>
          <w:szCs w:val="24"/>
        </w:rPr>
        <w:t>Terms of Reference (ToR)</w:t>
      </w:r>
    </w:p>
    <w:p w14:paraId="775EA895" w14:textId="72574A15" w:rsidR="005E1210" w:rsidRPr="005E1210" w:rsidRDefault="005E1210" w:rsidP="005E1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</w:t>
      </w:r>
      <w:r w:rsidRPr="005E1210">
        <w:rPr>
          <w:rFonts w:ascii="Arial" w:hAnsi="Arial" w:cs="Arial"/>
          <w:sz w:val="24"/>
          <w:szCs w:val="24"/>
        </w:rPr>
        <w:t>teering Group</w:t>
      </w:r>
      <w:r>
        <w:rPr>
          <w:rFonts w:ascii="Arial" w:hAnsi="Arial" w:cs="Arial"/>
          <w:sz w:val="24"/>
          <w:szCs w:val="24"/>
        </w:rPr>
        <w:t>’s</w:t>
      </w:r>
      <w:r w:rsidRPr="005E1210">
        <w:rPr>
          <w:rFonts w:ascii="Arial" w:hAnsi="Arial" w:cs="Arial"/>
          <w:sz w:val="24"/>
          <w:szCs w:val="24"/>
        </w:rPr>
        <w:t xml:space="preserve"> role is to implement the objective and priority of Scotland’s Forestry Strategy</w:t>
      </w:r>
      <w:r w:rsidR="00A90CDE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</w:t>
      </w:r>
      <w:r w:rsidRPr="005E1210">
        <w:rPr>
          <w:rFonts w:ascii="Arial" w:hAnsi="Arial" w:cs="Arial"/>
          <w:sz w:val="24"/>
          <w:szCs w:val="24"/>
        </w:rPr>
        <w:t xml:space="preserve">increase </w:t>
      </w:r>
      <w:r w:rsidR="00A90CDE">
        <w:rPr>
          <w:rFonts w:ascii="Arial" w:hAnsi="Arial" w:cs="Arial"/>
          <w:sz w:val="24"/>
          <w:szCs w:val="24"/>
        </w:rPr>
        <w:t xml:space="preserve">the </w:t>
      </w:r>
      <w:r w:rsidRPr="005E1210">
        <w:rPr>
          <w:rFonts w:ascii="Arial" w:hAnsi="Arial" w:cs="Arial"/>
          <w:sz w:val="24"/>
          <w:szCs w:val="24"/>
        </w:rPr>
        <w:t xml:space="preserve">resilience and adaptation of our woodlands and forests to </w:t>
      </w:r>
      <w:r w:rsidR="00BC16AB">
        <w:rPr>
          <w:rFonts w:ascii="Arial" w:hAnsi="Arial" w:cs="Arial"/>
          <w:sz w:val="24"/>
          <w:szCs w:val="24"/>
        </w:rPr>
        <w:t>maintain and enhance</w:t>
      </w:r>
      <w:r w:rsidRPr="005E1210">
        <w:rPr>
          <w:rFonts w:ascii="Arial" w:hAnsi="Arial" w:cs="Arial"/>
          <w:sz w:val="24"/>
          <w:szCs w:val="24"/>
        </w:rPr>
        <w:t xml:space="preserve"> the benefits they provide.</w:t>
      </w:r>
    </w:p>
    <w:p w14:paraId="057665DA" w14:textId="77777777" w:rsidR="005E1210" w:rsidRPr="005E1210" w:rsidRDefault="005E1210" w:rsidP="005E1210">
      <w:pPr>
        <w:rPr>
          <w:rFonts w:ascii="Arial" w:hAnsi="Arial" w:cs="Arial"/>
          <w:sz w:val="24"/>
          <w:szCs w:val="24"/>
        </w:rPr>
      </w:pPr>
    </w:p>
    <w:p w14:paraId="434D1478" w14:textId="4B5CD535" w:rsidR="005E1210" w:rsidRPr="005E1210" w:rsidRDefault="005E1210" w:rsidP="005E1210">
      <w:pPr>
        <w:rPr>
          <w:rFonts w:ascii="Arial" w:hAnsi="Arial" w:cs="Arial"/>
          <w:sz w:val="24"/>
          <w:szCs w:val="24"/>
        </w:rPr>
      </w:pPr>
      <w:r w:rsidRPr="005E1210">
        <w:rPr>
          <w:rFonts w:ascii="Arial" w:hAnsi="Arial" w:cs="Arial"/>
          <w:sz w:val="24"/>
          <w:szCs w:val="24"/>
        </w:rPr>
        <w:t>The group discussed the content of the ToR</w:t>
      </w:r>
      <w:r>
        <w:rPr>
          <w:rFonts w:ascii="Arial" w:hAnsi="Arial" w:cs="Arial"/>
          <w:sz w:val="24"/>
          <w:szCs w:val="24"/>
        </w:rPr>
        <w:t xml:space="preserve"> and agreed that there should be a foc</w:t>
      </w:r>
      <w:r w:rsidRPr="005E1210">
        <w:rPr>
          <w:rFonts w:ascii="Arial" w:hAnsi="Arial" w:cs="Arial"/>
          <w:sz w:val="24"/>
          <w:szCs w:val="24"/>
        </w:rPr>
        <w:t xml:space="preserve">us on </w:t>
      </w:r>
      <w:r>
        <w:rPr>
          <w:rFonts w:ascii="Arial" w:hAnsi="Arial" w:cs="Arial"/>
          <w:sz w:val="24"/>
          <w:szCs w:val="24"/>
        </w:rPr>
        <w:t xml:space="preserve">identifying </w:t>
      </w:r>
      <w:r w:rsidRPr="005E1210">
        <w:rPr>
          <w:rFonts w:ascii="Arial" w:hAnsi="Arial" w:cs="Arial"/>
          <w:sz w:val="24"/>
          <w:szCs w:val="24"/>
        </w:rPr>
        <w:t>practical measures</w:t>
      </w:r>
      <w:r w:rsidR="007B2789">
        <w:rPr>
          <w:rFonts w:ascii="Arial" w:hAnsi="Arial" w:cs="Arial"/>
          <w:sz w:val="24"/>
          <w:szCs w:val="24"/>
        </w:rPr>
        <w:t xml:space="preserve">. </w:t>
      </w:r>
      <w:r w:rsidR="005A3442">
        <w:rPr>
          <w:rFonts w:ascii="Arial" w:hAnsi="Arial" w:cs="Arial"/>
          <w:sz w:val="24"/>
          <w:szCs w:val="24"/>
        </w:rPr>
        <w:t>There was</w:t>
      </w:r>
      <w:r>
        <w:rPr>
          <w:rFonts w:ascii="Arial" w:hAnsi="Arial" w:cs="Arial"/>
          <w:sz w:val="24"/>
          <w:szCs w:val="24"/>
        </w:rPr>
        <w:t xml:space="preserve"> a </w:t>
      </w:r>
      <w:r w:rsidRPr="005E1210">
        <w:rPr>
          <w:rFonts w:ascii="Arial" w:hAnsi="Arial" w:cs="Arial"/>
          <w:sz w:val="24"/>
          <w:szCs w:val="24"/>
        </w:rPr>
        <w:t>wide recognition of the need to act</w:t>
      </w:r>
      <w:r w:rsidR="005A3442">
        <w:rPr>
          <w:rFonts w:ascii="Arial" w:hAnsi="Arial" w:cs="Arial"/>
          <w:sz w:val="24"/>
          <w:szCs w:val="24"/>
        </w:rPr>
        <w:t>,</w:t>
      </w:r>
      <w:r w:rsidRPr="005E1210">
        <w:rPr>
          <w:rFonts w:ascii="Arial" w:hAnsi="Arial" w:cs="Arial"/>
          <w:sz w:val="24"/>
          <w:szCs w:val="24"/>
        </w:rPr>
        <w:t xml:space="preserve"> but </w:t>
      </w:r>
      <w:r>
        <w:rPr>
          <w:rFonts w:ascii="Arial" w:hAnsi="Arial" w:cs="Arial"/>
          <w:sz w:val="24"/>
          <w:szCs w:val="24"/>
        </w:rPr>
        <w:t xml:space="preserve">a </w:t>
      </w:r>
      <w:r w:rsidRPr="005E1210">
        <w:rPr>
          <w:rFonts w:ascii="Arial" w:hAnsi="Arial" w:cs="Arial"/>
          <w:sz w:val="24"/>
          <w:szCs w:val="24"/>
        </w:rPr>
        <w:t xml:space="preserve">lack of action to date </w:t>
      </w:r>
      <w:r w:rsidR="005A3442">
        <w:rPr>
          <w:rFonts w:ascii="Arial" w:hAnsi="Arial" w:cs="Arial"/>
          <w:sz w:val="24"/>
          <w:szCs w:val="24"/>
        </w:rPr>
        <w:t>because of the</w:t>
      </w:r>
      <w:r w:rsidRPr="005E1210">
        <w:rPr>
          <w:rFonts w:ascii="Arial" w:hAnsi="Arial" w:cs="Arial"/>
          <w:sz w:val="24"/>
          <w:szCs w:val="24"/>
        </w:rPr>
        <w:t xml:space="preserve"> uncertainty of what to do, </w:t>
      </w:r>
      <w:r w:rsidR="005A3442">
        <w:rPr>
          <w:rFonts w:ascii="Arial" w:hAnsi="Arial" w:cs="Arial"/>
          <w:sz w:val="24"/>
          <w:szCs w:val="24"/>
        </w:rPr>
        <w:t xml:space="preserve">and </w:t>
      </w:r>
      <w:r w:rsidRPr="005E1210">
        <w:rPr>
          <w:rFonts w:ascii="Arial" w:hAnsi="Arial" w:cs="Arial"/>
          <w:sz w:val="24"/>
          <w:szCs w:val="24"/>
        </w:rPr>
        <w:t xml:space="preserve">how, </w:t>
      </w:r>
      <w:r w:rsidR="00A5022D" w:rsidRPr="005E1210">
        <w:rPr>
          <w:rFonts w:ascii="Arial" w:hAnsi="Arial" w:cs="Arial"/>
          <w:sz w:val="24"/>
          <w:szCs w:val="24"/>
        </w:rPr>
        <w:t>where,</w:t>
      </w:r>
      <w:r w:rsidRPr="005E1210">
        <w:rPr>
          <w:rFonts w:ascii="Arial" w:hAnsi="Arial" w:cs="Arial"/>
          <w:sz w:val="24"/>
          <w:szCs w:val="24"/>
        </w:rPr>
        <w:t xml:space="preserve"> and when</w:t>
      </w:r>
      <w:r w:rsidR="005A3442">
        <w:rPr>
          <w:rFonts w:ascii="Arial" w:hAnsi="Arial" w:cs="Arial"/>
          <w:sz w:val="24"/>
          <w:szCs w:val="24"/>
        </w:rPr>
        <w:t xml:space="preserve"> to act</w:t>
      </w:r>
      <w:r w:rsidRPr="005E1210">
        <w:rPr>
          <w:rFonts w:ascii="Arial" w:hAnsi="Arial" w:cs="Arial"/>
          <w:sz w:val="24"/>
          <w:szCs w:val="24"/>
        </w:rPr>
        <w:t>.</w:t>
      </w:r>
    </w:p>
    <w:p w14:paraId="7F170ECA" w14:textId="77777777" w:rsidR="005E1210" w:rsidRPr="005E1210" w:rsidRDefault="005E1210" w:rsidP="005E1210">
      <w:pPr>
        <w:rPr>
          <w:rFonts w:ascii="Arial" w:hAnsi="Arial" w:cs="Arial"/>
          <w:sz w:val="24"/>
          <w:szCs w:val="24"/>
        </w:rPr>
      </w:pPr>
    </w:p>
    <w:p w14:paraId="329F5B5D" w14:textId="48362B9D" w:rsidR="005E1210" w:rsidRPr="005E1210" w:rsidRDefault="005A3442" w:rsidP="005E1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acknowledged that adaptation and resilience is a</w:t>
      </w:r>
      <w:r w:rsidR="007B2789">
        <w:rPr>
          <w:rFonts w:ascii="Arial" w:hAnsi="Arial" w:cs="Arial"/>
          <w:sz w:val="24"/>
          <w:szCs w:val="24"/>
        </w:rPr>
        <w:t xml:space="preserve">n expansive topic </w:t>
      </w:r>
      <w:r>
        <w:rPr>
          <w:rFonts w:ascii="Arial" w:hAnsi="Arial" w:cs="Arial"/>
          <w:sz w:val="24"/>
          <w:szCs w:val="24"/>
        </w:rPr>
        <w:t xml:space="preserve">therefore the group will </w:t>
      </w:r>
      <w:r w:rsidR="005E1210" w:rsidRPr="005E1210">
        <w:rPr>
          <w:rFonts w:ascii="Arial" w:hAnsi="Arial" w:cs="Arial"/>
          <w:sz w:val="24"/>
          <w:szCs w:val="24"/>
        </w:rPr>
        <w:t xml:space="preserve">need to </w:t>
      </w:r>
      <w:r w:rsidR="004351B8">
        <w:rPr>
          <w:rFonts w:ascii="Arial" w:hAnsi="Arial" w:cs="Arial"/>
          <w:sz w:val="24"/>
          <w:szCs w:val="24"/>
        </w:rPr>
        <w:t xml:space="preserve">clearly </w:t>
      </w:r>
      <w:r w:rsidR="005E1210" w:rsidRPr="005E1210">
        <w:rPr>
          <w:rFonts w:ascii="Arial" w:hAnsi="Arial" w:cs="Arial"/>
          <w:sz w:val="24"/>
          <w:szCs w:val="24"/>
        </w:rPr>
        <w:t xml:space="preserve">define </w:t>
      </w:r>
      <w:r>
        <w:rPr>
          <w:rFonts w:ascii="Arial" w:hAnsi="Arial" w:cs="Arial"/>
          <w:sz w:val="24"/>
          <w:szCs w:val="24"/>
        </w:rPr>
        <w:t xml:space="preserve">the </w:t>
      </w:r>
      <w:r w:rsidR="004351B8">
        <w:rPr>
          <w:rFonts w:ascii="Arial" w:hAnsi="Arial" w:cs="Arial"/>
          <w:sz w:val="24"/>
          <w:szCs w:val="24"/>
        </w:rPr>
        <w:t xml:space="preserve">scope </w:t>
      </w:r>
      <w:r w:rsidR="005E1210" w:rsidRPr="005E1210">
        <w:rPr>
          <w:rFonts w:ascii="Arial" w:hAnsi="Arial" w:cs="Arial"/>
          <w:sz w:val="24"/>
          <w:szCs w:val="24"/>
        </w:rPr>
        <w:t>of what the group will address</w:t>
      </w:r>
      <w:r w:rsidR="00A90CDE">
        <w:rPr>
          <w:rFonts w:ascii="Arial" w:hAnsi="Arial" w:cs="Arial"/>
          <w:sz w:val="24"/>
          <w:szCs w:val="24"/>
        </w:rPr>
        <w:t>.</w:t>
      </w:r>
    </w:p>
    <w:p w14:paraId="2680BB8E" w14:textId="77777777" w:rsidR="005E1210" w:rsidRPr="005E1210" w:rsidRDefault="005E1210" w:rsidP="005E1210">
      <w:pPr>
        <w:rPr>
          <w:rFonts w:ascii="Arial" w:hAnsi="Arial" w:cs="Arial"/>
          <w:sz w:val="24"/>
          <w:szCs w:val="24"/>
        </w:rPr>
      </w:pPr>
    </w:p>
    <w:p w14:paraId="4617F627" w14:textId="2F34856E" w:rsidR="005A3442" w:rsidRPr="005E1210" w:rsidRDefault="005A3442" w:rsidP="005A34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</w:t>
      </w:r>
      <w:r w:rsidR="004351B8">
        <w:rPr>
          <w:rFonts w:ascii="Arial" w:hAnsi="Arial" w:cs="Arial"/>
          <w:sz w:val="24"/>
          <w:szCs w:val="24"/>
        </w:rPr>
        <w:t xml:space="preserve">ecognising </w:t>
      </w:r>
      <w:r>
        <w:rPr>
          <w:rFonts w:ascii="Arial" w:hAnsi="Arial" w:cs="Arial"/>
          <w:sz w:val="24"/>
          <w:szCs w:val="24"/>
        </w:rPr>
        <w:t xml:space="preserve">the uncertainty </w:t>
      </w:r>
      <w:r w:rsidR="004351B8">
        <w:rPr>
          <w:rFonts w:ascii="Arial" w:hAnsi="Arial" w:cs="Arial"/>
          <w:sz w:val="24"/>
          <w:szCs w:val="24"/>
        </w:rPr>
        <w:t xml:space="preserve">over just </w:t>
      </w:r>
      <w:r>
        <w:rPr>
          <w:rFonts w:ascii="Arial" w:hAnsi="Arial" w:cs="Arial"/>
          <w:sz w:val="24"/>
          <w:szCs w:val="24"/>
        </w:rPr>
        <w:t xml:space="preserve">what </w:t>
      </w:r>
      <w:r w:rsidR="004351B8">
        <w:rPr>
          <w:rFonts w:ascii="Arial" w:hAnsi="Arial" w:cs="Arial"/>
          <w:sz w:val="24"/>
          <w:szCs w:val="24"/>
        </w:rPr>
        <w:t xml:space="preserve">is a ‘climate resilient forest’ </w:t>
      </w:r>
      <w:r>
        <w:rPr>
          <w:rFonts w:ascii="Arial" w:hAnsi="Arial" w:cs="Arial"/>
          <w:sz w:val="24"/>
          <w:szCs w:val="24"/>
        </w:rPr>
        <w:t>it was</w:t>
      </w:r>
      <w:r w:rsidRPr="005E1210">
        <w:rPr>
          <w:rFonts w:ascii="Arial" w:hAnsi="Arial" w:cs="Arial"/>
          <w:sz w:val="24"/>
          <w:szCs w:val="24"/>
        </w:rPr>
        <w:t xml:space="preserve"> accepted that </w:t>
      </w:r>
      <w:r>
        <w:rPr>
          <w:rFonts w:ascii="Arial" w:hAnsi="Arial" w:cs="Arial"/>
          <w:sz w:val="24"/>
          <w:szCs w:val="24"/>
        </w:rPr>
        <w:t xml:space="preserve">part of the </w:t>
      </w:r>
      <w:r w:rsidR="00A5022D">
        <w:rPr>
          <w:rFonts w:ascii="Arial" w:hAnsi="Arial" w:cs="Arial"/>
          <w:sz w:val="24"/>
          <w:szCs w:val="24"/>
        </w:rPr>
        <w:t>group’s</w:t>
      </w:r>
      <w:r>
        <w:rPr>
          <w:rFonts w:ascii="Arial" w:hAnsi="Arial" w:cs="Arial"/>
          <w:sz w:val="24"/>
          <w:szCs w:val="24"/>
        </w:rPr>
        <w:t xml:space="preserve"> role will be to </w:t>
      </w:r>
      <w:r w:rsidRPr="005E1210">
        <w:rPr>
          <w:rFonts w:ascii="Arial" w:hAnsi="Arial" w:cs="Arial"/>
          <w:sz w:val="24"/>
          <w:szCs w:val="24"/>
        </w:rPr>
        <w:t>advise</w:t>
      </w:r>
      <w:r w:rsidRPr="005A3442">
        <w:rPr>
          <w:rFonts w:ascii="Arial" w:hAnsi="Arial" w:cs="Arial"/>
          <w:sz w:val="24"/>
          <w:szCs w:val="24"/>
        </w:rPr>
        <w:t xml:space="preserve">, </w:t>
      </w:r>
      <w:r w:rsidRPr="005E1210">
        <w:rPr>
          <w:rFonts w:ascii="Arial" w:hAnsi="Arial" w:cs="Arial"/>
          <w:sz w:val="24"/>
          <w:szCs w:val="24"/>
        </w:rPr>
        <w:t xml:space="preserve">advocate for </w:t>
      </w:r>
      <w:r w:rsidRPr="005A3442">
        <w:rPr>
          <w:rFonts w:ascii="Arial" w:hAnsi="Arial" w:cs="Arial"/>
          <w:sz w:val="24"/>
          <w:szCs w:val="24"/>
        </w:rPr>
        <w:t>and to</w:t>
      </w:r>
      <w:r w:rsidRPr="005E1210">
        <w:rPr>
          <w:rFonts w:ascii="Arial" w:hAnsi="Arial" w:cs="Arial"/>
          <w:sz w:val="24"/>
          <w:szCs w:val="24"/>
        </w:rPr>
        <w:t xml:space="preserve"> undertake actions </w:t>
      </w:r>
      <w:r>
        <w:rPr>
          <w:rFonts w:ascii="Arial" w:hAnsi="Arial" w:cs="Arial"/>
          <w:sz w:val="24"/>
          <w:szCs w:val="24"/>
        </w:rPr>
        <w:t xml:space="preserve">that are </w:t>
      </w:r>
      <w:r w:rsidRPr="005E1210">
        <w:rPr>
          <w:rFonts w:ascii="Arial" w:hAnsi="Arial" w:cs="Arial"/>
          <w:sz w:val="24"/>
          <w:szCs w:val="24"/>
        </w:rPr>
        <w:t xml:space="preserve">most likely to </w:t>
      </w:r>
      <w:r w:rsidR="004351B8">
        <w:rPr>
          <w:rFonts w:ascii="Arial" w:hAnsi="Arial" w:cs="Arial"/>
          <w:sz w:val="24"/>
          <w:szCs w:val="24"/>
        </w:rPr>
        <w:t xml:space="preserve">enhance the characteristics which </w:t>
      </w:r>
      <w:r w:rsidRPr="005E1210">
        <w:rPr>
          <w:rFonts w:ascii="Arial" w:hAnsi="Arial" w:cs="Arial"/>
          <w:sz w:val="24"/>
          <w:szCs w:val="24"/>
        </w:rPr>
        <w:t>help</w:t>
      </w:r>
      <w:r w:rsidR="004351B8">
        <w:rPr>
          <w:rFonts w:ascii="Arial" w:hAnsi="Arial" w:cs="Arial"/>
          <w:sz w:val="24"/>
          <w:szCs w:val="24"/>
        </w:rPr>
        <w:t xml:space="preserve"> make forests more resilient </w:t>
      </w:r>
      <w:r w:rsidR="00A5022D">
        <w:rPr>
          <w:rFonts w:ascii="Arial" w:hAnsi="Arial" w:cs="Arial"/>
          <w:sz w:val="24"/>
          <w:szCs w:val="24"/>
        </w:rPr>
        <w:t>e.g.,</w:t>
      </w:r>
      <w:r w:rsidR="004351B8">
        <w:rPr>
          <w:rFonts w:ascii="Arial" w:hAnsi="Arial" w:cs="Arial"/>
          <w:sz w:val="24"/>
          <w:szCs w:val="24"/>
        </w:rPr>
        <w:t xml:space="preserve"> more diverse</w:t>
      </w:r>
      <w:r w:rsidR="00F61EFF">
        <w:rPr>
          <w:rFonts w:ascii="Arial" w:hAnsi="Arial" w:cs="Arial"/>
          <w:sz w:val="24"/>
          <w:szCs w:val="24"/>
        </w:rPr>
        <w:t>.</w:t>
      </w:r>
      <w:r w:rsidR="00A90CDE">
        <w:rPr>
          <w:rFonts w:ascii="Arial" w:hAnsi="Arial" w:cs="Arial"/>
          <w:sz w:val="24"/>
          <w:szCs w:val="24"/>
        </w:rPr>
        <w:t xml:space="preserve">  Working together to develop and implement actions has the most chance of being successful in achieving the aim of the group. </w:t>
      </w:r>
    </w:p>
    <w:p w14:paraId="042702CB" w14:textId="204B1973" w:rsidR="005A3442" w:rsidRDefault="005A3442" w:rsidP="005E1210">
      <w:pPr>
        <w:rPr>
          <w:rFonts w:ascii="Arial" w:hAnsi="Arial" w:cs="Arial"/>
          <w:sz w:val="24"/>
          <w:szCs w:val="24"/>
        </w:rPr>
      </w:pPr>
    </w:p>
    <w:p w14:paraId="6F519971" w14:textId="77777777" w:rsidR="00B46E22" w:rsidRDefault="00B46E22" w:rsidP="005E1210">
      <w:pPr>
        <w:rPr>
          <w:rFonts w:ascii="Arial" w:hAnsi="Arial" w:cs="Arial"/>
          <w:sz w:val="24"/>
          <w:szCs w:val="24"/>
        </w:rPr>
      </w:pPr>
    </w:p>
    <w:p w14:paraId="26502C1B" w14:textId="77777777" w:rsidR="00F61EFF" w:rsidRDefault="00F61EFF" w:rsidP="005E1210">
      <w:pPr>
        <w:rPr>
          <w:rFonts w:ascii="Arial" w:hAnsi="Arial" w:cs="Arial"/>
          <w:sz w:val="24"/>
          <w:szCs w:val="24"/>
        </w:rPr>
      </w:pPr>
    </w:p>
    <w:p w14:paraId="40A271B0" w14:textId="77777777" w:rsidR="00A90CDE" w:rsidRDefault="00A90CDE" w:rsidP="005E1210">
      <w:pPr>
        <w:rPr>
          <w:rFonts w:ascii="Arial" w:hAnsi="Arial" w:cs="Arial"/>
          <w:sz w:val="24"/>
          <w:szCs w:val="24"/>
        </w:rPr>
      </w:pPr>
    </w:p>
    <w:p w14:paraId="2411F0ED" w14:textId="77777777" w:rsidR="00A90CDE" w:rsidRDefault="00A90CDE" w:rsidP="005E1210">
      <w:pPr>
        <w:rPr>
          <w:rFonts w:ascii="Arial" w:hAnsi="Arial" w:cs="Arial"/>
          <w:sz w:val="24"/>
          <w:szCs w:val="24"/>
        </w:rPr>
      </w:pPr>
    </w:p>
    <w:p w14:paraId="07CA3C1D" w14:textId="77777777" w:rsidR="00F61EFF" w:rsidRDefault="00F61EFF" w:rsidP="005E1210">
      <w:pPr>
        <w:rPr>
          <w:rFonts w:ascii="Arial" w:hAnsi="Arial" w:cs="Arial"/>
          <w:sz w:val="24"/>
          <w:szCs w:val="24"/>
        </w:rPr>
      </w:pPr>
    </w:p>
    <w:p w14:paraId="0271E296" w14:textId="159AA637" w:rsidR="005A3442" w:rsidRPr="005A3442" w:rsidRDefault="005A3442" w:rsidP="005E1210">
      <w:pPr>
        <w:rPr>
          <w:rFonts w:ascii="Arial" w:hAnsi="Arial" w:cs="Arial"/>
          <w:b/>
          <w:bCs/>
          <w:sz w:val="24"/>
          <w:szCs w:val="24"/>
        </w:rPr>
      </w:pPr>
      <w:r w:rsidRPr="005A3442">
        <w:rPr>
          <w:rFonts w:ascii="Arial" w:hAnsi="Arial" w:cs="Arial"/>
          <w:b/>
          <w:bCs/>
          <w:sz w:val="24"/>
          <w:szCs w:val="24"/>
        </w:rPr>
        <w:lastRenderedPageBreak/>
        <w:t>SG Membership</w:t>
      </w:r>
    </w:p>
    <w:p w14:paraId="437C996E" w14:textId="6AD1A4CF" w:rsidR="005E1210" w:rsidRPr="005E1210" w:rsidRDefault="005A3442" w:rsidP="005E1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group identified the following g</w:t>
      </w:r>
      <w:r w:rsidR="005E1210" w:rsidRPr="005E1210">
        <w:rPr>
          <w:rFonts w:ascii="Arial" w:hAnsi="Arial" w:cs="Arial"/>
          <w:sz w:val="24"/>
          <w:szCs w:val="24"/>
        </w:rPr>
        <w:t>aps in steering group membership:</w:t>
      </w:r>
    </w:p>
    <w:p w14:paraId="1E16F3F2" w14:textId="77777777" w:rsidR="005E1210" w:rsidRPr="005A3442" w:rsidRDefault="005E1210" w:rsidP="005A344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A3442">
        <w:rPr>
          <w:rFonts w:ascii="Arial" w:hAnsi="Arial" w:cs="Arial"/>
          <w:sz w:val="24"/>
          <w:szCs w:val="24"/>
        </w:rPr>
        <w:t>Landowner / investor – invite to be extended to Scottish Land and Estates.</w:t>
      </w:r>
    </w:p>
    <w:p w14:paraId="71993C5D" w14:textId="7935964D" w:rsidR="005E1210" w:rsidRPr="005A3442" w:rsidRDefault="005E1210" w:rsidP="005A344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A3442">
        <w:rPr>
          <w:rFonts w:ascii="Arial" w:hAnsi="Arial" w:cs="Arial"/>
          <w:sz w:val="24"/>
          <w:szCs w:val="24"/>
        </w:rPr>
        <w:t xml:space="preserve">SG Green recovery / skills </w:t>
      </w:r>
      <w:r w:rsidR="00A90CDE">
        <w:rPr>
          <w:rFonts w:ascii="Arial" w:hAnsi="Arial" w:cs="Arial"/>
          <w:sz w:val="24"/>
          <w:szCs w:val="24"/>
        </w:rPr>
        <w:t>/ land use</w:t>
      </w:r>
      <w:r w:rsidRPr="005A3442">
        <w:rPr>
          <w:rFonts w:ascii="Arial" w:hAnsi="Arial" w:cs="Arial"/>
          <w:sz w:val="24"/>
          <w:szCs w:val="24"/>
        </w:rPr>
        <w:t>– to be considered</w:t>
      </w:r>
    </w:p>
    <w:p w14:paraId="0965326C" w14:textId="77777777" w:rsidR="005E1210" w:rsidRPr="005E1210" w:rsidRDefault="005E1210" w:rsidP="005E1210">
      <w:pPr>
        <w:rPr>
          <w:rFonts w:ascii="Arial" w:hAnsi="Arial" w:cs="Arial"/>
          <w:sz w:val="24"/>
          <w:szCs w:val="24"/>
        </w:rPr>
      </w:pPr>
    </w:p>
    <w:p w14:paraId="0A4BFDF4" w14:textId="1B2E3697" w:rsidR="005E1210" w:rsidRDefault="005A3442" w:rsidP="005E1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noted that SF’s intention was to </w:t>
      </w:r>
      <w:r w:rsidR="007B2789">
        <w:rPr>
          <w:rFonts w:ascii="Arial" w:hAnsi="Arial" w:cs="Arial"/>
          <w:sz w:val="24"/>
          <w:szCs w:val="24"/>
        </w:rPr>
        <w:t xml:space="preserve">enable </w:t>
      </w:r>
      <w:r w:rsidR="005E1210" w:rsidRPr="005E1210">
        <w:rPr>
          <w:rFonts w:ascii="Arial" w:hAnsi="Arial" w:cs="Arial"/>
          <w:sz w:val="24"/>
          <w:szCs w:val="24"/>
        </w:rPr>
        <w:t xml:space="preserve">group size to facilitate </w:t>
      </w:r>
      <w:r w:rsidR="007B2789">
        <w:rPr>
          <w:rFonts w:ascii="Arial" w:hAnsi="Arial" w:cs="Arial"/>
          <w:sz w:val="24"/>
          <w:szCs w:val="24"/>
        </w:rPr>
        <w:t xml:space="preserve">active </w:t>
      </w:r>
      <w:r w:rsidR="005E1210" w:rsidRPr="005E1210">
        <w:rPr>
          <w:rFonts w:ascii="Arial" w:hAnsi="Arial" w:cs="Arial"/>
          <w:sz w:val="24"/>
          <w:szCs w:val="24"/>
        </w:rPr>
        <w:t>discussion</w:t>
      </w:r>
      <w:r w:rsidR="007B2789">
        <w:rPr>
          <w:rFonts w:ascii="Arial" w:hAnsi="Arial" w:cs="Arial"/>
          <w:sz w:val="24"/>
          <w:szCs w:val="24"/>
        </w:rPr>
        <w:t xml:space="preserve">, so that would </w:t>
      </w:r>
      <w:r w:rsidR="003959CA">
        <w:rPr>
          <w:rFonts w:ascii="Arial" w:hAnsi="Arial" w:cs="Arial"/>
          <w:sz w:val="24"/>
          <w:szCs w:val="24"/>
        </w:rPr>
        <w:t xml:space="preserve">also </w:t>
      </w:r>
      <w:r w:rsidR="007B2789">
        <w:rPr>
          <w:rFonts w:ascii="Arial" w:hAnsi="Arial" w:cs="Arial"/>
          <w:sz w:val="24"/>
          <w:szCs w:val="24"/>
        </w:rPr>
        <w:t>be a consideration in any additional invites</w:t>
      </w:r>
      <w:r w:rsidR="005E1210" w:rsidRPr="005E1210">
        <w:rPr>
          <w:rFonts w:ascii="Arial" w:hAnsi="Arial" w:cs="Arial"/>
          <w:sz w:val="24"/>
          <w:szCs w:val="24"/>
        </w:rPr>
        <w:t>.</w:t>
      </w:r>
    </w:p>
    <w:p w14:paraId="2ADEDCF3" w14:textId="77777777" w:rsidR="00F61EFF" w:rsidRDefault="00F61EFF" w:rsidP="005E1210">
      <w:pPr>
        <w:rPr>
          <w:rFonts w:ascii="Arial" w:hAnsi="Arial" w:cs="Arial"/>
          <w:sz w:val="24"/>
          <w:szCs w:val="24"/>
        </w:rPr>
      </w:pPr>
    </w:p>
    <w:p w14:paraId="1EF1DD8B" w14:textId="4DB1E5AF" w:rsidR="00F61EFF" w:rsidRPr="00F61EFF" w:rsidRDefault="00F61EFF" w:rsidP="005E1210">
      <w:pPr>
        <w:rPr>
          <w:rFonts w:ascii="Arial" w:hAnsi="Arial" w:cs="Arial"/>
          <w:b/>
          <w:bCs/>
          <w:sz w:val="24"/>
          <w:szCs w:val="24"/>
        </w:rPr>
      </w:pPr>
      <w:r w:rsidRPr="00F61EFF">
        <w:rPr>
          <w:rFonts w:ascii="Arial" w:hAnsi="Arial" w:cs="Arial"/>
          <w:b/>
          <w:bCs/>
          <w:sz w:val="24"/>
          <w:szCs w:val="24"/>
        </w:rPr>
        <w:t>Action – Helen/Alan</w:t>
      </w:r>
    </w:p>
    <w:p w14:paraId="205A2D45" w14:textId="77777777" w:rsidR="005E1210" w:rsidRDefault="005E1210" w:rsidP="005E1210">
      <w:pPr>
        <w:rPr>
          <w:rFonts w:ascii="Arial" w:hAnsi="Arial" w:cs="Arial"/>
          <w:sz w:val="24"/>
          <w:szCs w:val="24"/>
        </w:rPr>
      </w:pPr>
    </w:p>
    <w:p w14:paraId="35F7F917" w14:textId="2323969B" w:rsidR="005A3442" w:rsidRPr="005E1210" w:rsidRDefault="005A3442" w:rsidP="005E1210">
      <w:pPr>
        <w:rPr>
          <w:rFonts w:ascii="Arial" w:hAnsi="Arial" w:cs="Arial"/>
          <w:b/>
          <w:bCs/>
          <w:sz w:val="24"/>
          <w:szCs w:val="24"/>
        </w:rPr>
      </w:pPr>
      <w:r w:rsidRPr="005A3442">
        <w:rPr>
          <w:rFonts w:ascii="Arial" w:hAnsi="Arial" w:cs="Arial"/>
          <w:b/>
          <w:bCs/>
          <w:sz w:val="24"/>
          <w:szCs w:val="24"/>
        </w:rPr>
        <w:t>Links</w:t>
      </w:r>
      <w:r w:rsidR="003959CA">
        <w:rPr>
          <w:rFonts w:ascii="Arial" w:hAnsi="Arial" w:cs="Arial"/>
          <w:b/>
          <w:bCs/>
          <w:sz w:val="24"/>
          <w:szCs w:val="24"/>
        </w:rPr>
        <w:t xml:space="preserve"> to other groups</w:t>
      </w:r>
    </w:p>
    <w:p w14:paraId="3E876950" w14:textId="3CC54251" w:rsidR="005E1210" w:rsidRDefault="005A3442" w:rsidP="005E1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agreed that it would be u</w:t>
      </w:r>
      <w:r w:rsidR="005E1210" w:rsidRPr="005E1210">
        <w:rPr>
          <w:rFonts w:ascii="Arial" w:hAnsi="Arial" w:cs="Arial"/>
          <w:sz w:val="24"/>
          <w:szCs w:val="24"/>
        </w:rPr>
        <w:t>seful to map relationships to other groups / activities</w:t>
      </w:r>
      <w:r>
        <w:rPr>
          <w:rFonts w:ascii="Arial" w:hAnsi="Arial" w:cs="Arial"/>
          <w:sz w:val="24"/>
          <w:szCs w:val="24"/>
        </w:rPr>
        <w:t>,</w:t>
      </w:r>
      <w:r w:rsidR="005E1210" w:rsidRPr="005E1210">
        <w:rPr>
          <w:rFonts w:ascii="Arial" w:hAnsi="Arial" w:cs="Arial"/>
          <w:sz w:val="24"/>
          <w:szCs w:val="24"/>
        </w:rPr>
        <w:t xml:space="preserve"> for example:</w:t>
      </w:r>
    </w:p>
    <w:p w14:paraId="6BDFF335" w14:textId="77777777" w:rsidR="005E1210" w:rsidRPr="005A3442" w:rsidRDefault="005E1210" w:rsidP="005A344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A3442">
        <w:rPr>
          <w:rFonts w:ascii="Arial" w:hAnsi="Arial" w:cs="Arial"/>
          <w:sz w:val="24"/>
          <w:szCs w:val="24"/>
        </w:rPr>
        <w:t xml:space="preserve">DS links to </w:t>
      </w:r>
      <w:proofErr w:type="spellStart"/>
      <w:r w:rsidRPr="005A3442">
        <w:rPr>
          <w:rFonts w:ascii="Arial" w:hAnsi="Arial" w:cs="Arial"/>
          <w:sz w:val="24"/>
          <w:szCs w:val="24"/>
        </w:rPr>
        <w:t>NatureScot’s</w:t>
      </w:r>
      <w:proofErr w:type="spellEnd"/>
      <w:r w:rsidRPr="005A3442">
        <w:rPr>
          <w:rFonts w:ascii="Arial" w:hAnsi="Arial" w:cs="Arial"/>
          <w:sz w:val="24"/>
          <w:szCs w:val="24"/>
        </w:rPr>
        <w:t xml:space="preserve"> adaptation and resilience planning, </w:t>
      </w:r>
    </w:p>
    <w:p w14:paraId="09822D98" w14:textId="77777777" w:rsidR="005E1210" w:rsidRPr="005A3442" w:rsidRDefault="005E1210" w:rsidP="005A344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A3442">
        <w:rPr>
          <w:rFonts w:ascii="Arial" w:hAnsi="Arial" w:cs="Arial"/>
          <w:sz w:val="24"/>
          <w:szCs w:val="24"/>
        </w:rPr>
        <w:t>DS and CQ link to the plant health centre,</w:t>
      </w:r>
    </w:p>
    <w:p w14:paraId="40F1A89D" w14:textId="1EF2A7A4" w:rsidR="005E1210" w:rsidRDefault="005E1210" w:rsidP="005A344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A3442">
        <w:rPr>
          <w:rFonts w:ascii="Arial" w:hAnsi="Arial" w:cs="Arial"/>
          <w:sz w:val="24"/>
          <w:szCs w:val="24"/>
        </w:rPr>
        <w:t xml:space="preserve">KR </w:t>
      </w:r>
      <w:r w:rsidR="005A3442">
        <w:rPr>
          <w:rFonts w:ascii="Arial" w:hAnsi="Arial" w:cs="Arial"/>
          <w:sz w:val="24"/>
          <w:szCs w:val="24"/>
        </w:rPr>
        <w:t xml:space="preserve">has links to </w:t>
      </w:r>
      <w:proofErr w:type="spellStart"/>
      <w:r w:rsidR="005A3442">
        <w:rPr>
          <w:rFonts w:ascii="Arial" w:hAnsi="Arial" w:cs="Arial"/>
          <w:sz w:val="24"/>
          <w:szCs w:val="24"/>
        </w:rPr>
        <w:t>SG’s</w:t>
      </w:r>
      <w:proofErr w:type="spellEnd"/>
      <w:r w:rsidR="005A3442">
        <w:rPr>
          <w:rFonts w:ascii="Arial" w:hAnsi="Arial" w:cs="Arial"/>
          <w:sz w:val="24"/>
          <w:szCs w:val="24"/>
        </w:rPr>
        <w:t xml:space="preserve"> </w:t>
      </w:r>
      <w:r w:rsidRPr="005A3442">
        <w:rPr>
          <w:rFonts w:ascii="Arial" w:hAnsi="Arial" w:cs="Arial"/>
          <w:sz w:val="24"/>
          <w:szCs w:val="24"/>
        </w:rPr>
        <w:t>skills development</w:t>
      </w:r>
      <w:r w:rsidR="005A3442">
        <w:rPr>
          <w:rFonts w:ascii="Arial" w:hAnsi="Arial" w:cs="Arial"/>
          <w:sz w:val="24"/>
          <w:szCs w:val="24"/>
        </w:rPr>
        <w:t xml:space="preserve"> work</w:t>
      </w:r>
    </w:p>
    <w:p w14:paraId="3FF8030F" w14:textId="77777777" w:rsidR="007B2789" w:rsidRPr="00F61EFF" w:rsidRDefault="007B2789" w:rsidP="007B2789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ECD292D" w14:textId="0BD0DCC0" w:rsidR="000F7633" w:rsidRPr="00F61EFF" w:rsidRDefault="007B2789" w:rsidP="005A3442">
      <w:pPr>
        <w:rPr>
          <w:rFonts w:ascii="Arial" w:hAnsi="Arial" w:cs="Arial"/>
          <w:b/>
          <w:bCs/>
          <w:sz w:val="24"/>
          <w:szCs w:val="24"/>
        </w:rPr>
      </w:pPr>
      <w:r w:rsidRPr="00F61EFF">
        <w:rPr>
          <w:rFonts w:ascii="Arial" w:hAnsi="Arial" w:cs="Arial"/>
          <w:b/>
          <w:bCs/>
          <w:sz w:val="24"/>
          <w:szCs w:val="24"/>
        </w:rPr>
        <w:t>Action - Tim</w:t>
      </w:r>
    </w:p>
    <w:p w14:paraId="544BA564" w14:textId="77777777" w:rsidR="005225A5" w:rsidRDefault="005225A5" w:rsidP="005A3442">
      <w:pPr>
        <w:rPr>
          <w:rFonts w:ascii="Arial" w:hAnsi="Arial" w:cs="Arial"/>
          <w:sz w:val="24"/>
          <w:szCs w:val="24"/>
        </w:rPr>
      </w:pPr>
    </w:p>
    <w:p w14:paraId="15D90CA2" w14:textId="280F76D5" w:rsidR="005A3442" w:rsidRDefault="005A3442" w:rsidP="005A3442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5A3442">
        <w:rPr>
          <w:rFonts w:ascii="Arial" w:hAnsi="Arial" w:cs="Arial"/>
          <w:b/>
          <w:bCs/>
          <w:sz w:val="24"/>
          <w:szCs w:val="24"/>
        </w:rPr>
        <w:t>National Stakeholder Group – Building resilience paper – refresh (HS)</w:t>
      </w:r>
    </w:p>
    <w:p w14:paraId="3EFBEFE4" w14:textId="5F953D21" w:rsidR="007B2789" w:rsidRPr="007B2789" w:rsidRDefault="007B2789" w:rsidP="007B2789">
      <w:pPr>
        <w:rPr>
          <w:rFonts w:ascii="Arial" w:hAnsi="Arial" w:cs="Arial"/>
          <w:sz w:val="24"/>
          <w:szCs w:val="24"/>
        </w:rPr>
      </w:pPr>
      <w:r w:rsidRPr="007B2789">
        <w:rPr>
          <w:rFonts w:ascii="Arial" w:hAnsi="Arial" w:cs="Arial"/>
          <w:sz w:val="24"/>
          <w:szCs w:val="24"/>
        </w:rPr>
        <w:t xml:space="preserve">HS had developed thinking on Building </w:t>
      </w:r>
      <w:r>
        <w:rPr>
          <w:rFonts w:ascii="Arial" w:hAnsi="Arial" w:cs="Arial"/>
          <w:sz w:val="24"/>
          <w:szCs w:val="24"/>
        </w:rPr>
        <w:t>R</w:t>
      </w:r>
      <w:r w:rsidRPr="007B2789">
        <w:rPr>
          <w:rFonts w:ascii="Arial" w:hAnsi="Arial" w:cs="Arial"/>
          <w:sz w:val="24"/>
          <w:szCs w:val="24"/>
        </w:rPr>
        <w:t>esilience and written a comprehensive paper</w:t>
      </w:r>
      <w:r w:rsidR="00A90CDE">
        <w:rPr>
          <w:rFonts w:ascii="Arial" w:hAnsi="Arial" w:cs="Arial"/>
          <w:sz w:val="24"/>
          <w:szCs w:val="24"/>
        </w:rPr>
        <w:t xml:space="preserve"> to bring some structure to this expansive issue and set out the strategic and practical aspects as follows: </w:t>
      </w:r>
    </w:p>
    <w:p w14:paraId="75EF4142" w14:textId="3E8743FB" w:rsidR="007B2789" w:rsidRPr="00331210" w:rsidRDefault="007B2789" w:rsidP="0033121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31210">
        <w:rPr>
          <w:rFonts w:ascii="Arial" w:hAnsi="Arial" w:cs="Arial"/>
          <w:sz w:val="24"/>
          <w:szCs w:val="24"/>
        </w:rPr>
        <w:t>The strategic context</w:t>
      </w:r>
    </w:p>
    <w:p w14:paraId="6CB76257" w14:textId="3228F838" w:rsidR="007B2789" w:rsidRDefault="007B2789" w:rsidP="0033121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31210">
        <w:rPr>
          <w:rFonts w:ascii="Arial" w:hAnsi="Arial" w:cs="Arial"/>
          <w:sz w:val="24"/>
          <w:szCs w:val="24"/>
        </w:rPr>
        <w:t xml:space="preserve">Defining resilience (4 aspects; </w:t>
      </w:r>
      <w:r w:rsidR="00331210">
        <w:rPr>
          <w:rFonts w:ascii="Arial" w:hAnsi="Arial" w:cs="Arial"/>
          <w:sz w:val="24"/>
          <w:szCs w:val="24"/>
        </w:rPr>
        <w:t>r</w:t>
      </w:r>
      <w:r w:rsidRPr="00331210">
        <w:rPr>
          <w:rFonts w:ascii="Arial" w:hAnsi="Arial" w:cs="Arial"/>
          <w:sz w:val="24"/>
          <w:szCs w:val="24"/>
        </w:rPr>
        <w:t xml:space="preserve">esistance, adaptation, </w:t>
      </w:r>
      <w:proofErr w:type="gramStart"/>
      <w:r w:rsidRPr="00331210">
        <w:rPr>
          <w:rFonts w:ascii="Arial" w:hAnsi="Arial" w:cs="Arial"/>
          <w:sz w:val="24"/>
          <w:szCs w:val="24"/>
        </w:rPr>
        <w:t>response</w:t>
      </w:r>
      <w:proofErr w:type="gramEnd"/>
      <w:r w:rsidRPr="00331210">
        <w:rPr>
          <w:rFonts w:ascii="Arial" w:hAnsi="Arial" w:cs="Arial"/>
          <w:sz w:val="24"/>
          <w:szCs w:val="24"/>
        </w:rPr>
        <w:t xml:space="preserve"> and recovery). </w:t>
      </w:r>
    </w:p>
    <w:p w14:paraId="6EDCB424" w14:textId="76FB540B" w:rsidR="003959CA" w:rsidRDefault="003959CA" w:rsidP="0033121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we need to build resilience: impacts</w:t>
      </w:r>
    </w:p>
    <w:p w14:paraId="03F1EBB8" w14:textId="4AAEB6CF" w:rsidR="003959CA" w:rsidRDefault="003959CA" w:rsidP="0033121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we need to build resilience to: threats</w:t>
      </w:r>
    </w:p>
    <w:p w14:paraId="682A28B7" w14:textId="3B12A55C" w:rsidR="003959CA" w:rsidRPr="00331210" w:rsidRDefault="003959CA" w:rsidP="0033121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to build resilience: practical measures (incl. assessment in an Annex)</w:t>
      </w:r>
    </w:p>
    <w:p w14:paraId="64850325" w14:textId="2E4607F0" w:rsidR="003959CA" w:rsidRDefault="003959CA" w:rsidP="0033121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discussion covered issues such as</w:t>
      </w:r>
      <w:r w:rsidR="00C0045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6578BFF" w14:textId="60929B49" w:rsidR="00331210" w:rsidRDefault="00331210" w:rsidP="003959CA">
      <w:pPr>
        <w:pStyle w:val="ListParagraph"/>
        <w:numPr>
          <w:ilvl w:val="1"/>
          <w:numId w:val="20"/>
        </w:numPr>
        <w:ind w:left="1134"/>
        <w:rPr>
          <w:rFonts w:ascii="Arial" w:hAnsi="Arial" w:cs="Arial"/>
          <w:sz w:val="24"/>
          <w:szCs w:val="24"/>
        </w:rPr>
      </w:pPr>
      <w:r w:rsidRPr="00331210">
        <w:rPr>
          <w:rFonts w:ascii="Arial" w:hAnsi="Arial" w:cs="Arial"/>
          <w:sz w:val="24"/>
          <w:szCs w:val="24"/>
        </w:rPr>
        <w:t>scale</w:t>
      </w:r>
      <w:r>
        <w:rPr>
          <w:rFonts w:ascii="Arial" w:hAnsi="Arial" w:cs="Arial"/>
          <w:sz w:val="24"/>
          <w:szCs w:val="24"/>
        </w:rPr>
        <w:t xml:space="preserve"> – resilience can be implemented at a national, landscape, or local level</w:t>
      </w:r>
    </w:p>
    <w:p w14:paraId="331FA3BC" w14:textId="5C7BFFE4" w:rsidR="003959CA" w:rsidRDefault="003959CA" w:rsidP="003959CA">
      <w:pPr>
        <w:pStyle w:val="ListParagraph"/>
        <w:numPr>
          <w:ilvl w:val="1"/>
          <w:numId w:val="20"/>
        </w:num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Balance of </w:t>
      </w:r>
      <w:proofErr w:type="spellStart"/>
      <w:r>
        <w:rPr>
          <w:rFonts w:ascii="Arial" w:hAnsi="Arial" w:cs="Arial"/>
          <w:sz w:val="24"/>
          <w:szCs w:val="24"/>
        </w:rPr>
        <w:t>SFM</w:t>
      </w:r>
      <w:proofErr w:type="spellEnd"/>
      <w:r>
        <w:rPr>
          <w:rFonts w:ascii="Arial" w:hAnsi="Arial" w:cs="Arial"/>
          <w:sz w:val="24"/>
          <w:szCs w:val="24"/>
        </w:rPr>
        <w:t xml:space="preserve"> benefits</w:t>
      </w:r>
    </w:p>
    <w:p w14:paraId="621A5E24" w14:textId="09B54700" w:rsidR="003959CA" w:rsidRDefault="003959CA" w:rsidP="003959CA">
      <w:pPr>
        <w:pStyle w:val="ListParagraph"/>
        <w:numPr>
          <w:ilvl w:val="1"/>
          <w:numId w:val="20"/>
        </w:num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Timescales</w:t>
      </w:r>
    </w:p>
    <w:p w14:paraId="5D2A2A55" w14:textId="280F549E" w:rsidR="003959CA" w:rsidRDefault="003959CA" w:rsidP="003959CA">
      <w:pPr>
        <w:pStyle w:val="ListParagraph"/>
        <w:numPr>
          <w:ilvl w:val="1"/>
          <w:numId w:val="20"/>
        </w:num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 and management</w:t>
      </w:r>
    </w:p>
    <w:p w14:paraId="5FD38829" w14:textId="72F58491" w:rsidR="003959CA" w:rsidRDefault="003959CA" w:rsidP="003959CA">
      <w:pPr>
        <w:pStyle w:val="ListParagraph"/>
        <w:numPr>
          <w:ilvl w:val="1"/>
          <w:numId w:val="20"/>
        </w:num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 and objectives</w:t>
      </w:r>
    </w:p>
    <w:p w14:paraId="1F2AE4DD" w14:textId="727BA16B" w:rsidR="003959CA" w:rsidRDefault="003959CA" w:rsidP="003959CA">
      <w:pPr>
        <w:pStyle w:val="ListParagraph"/>
        <w:numPr>
          <w:ilvl w:val="1"/>
          <w:numId w:val="20"/>
        </w:num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Uncertainty</w:t>
      </w:r>
    </w:p>
    <w:p w14:paraId="5BBAC1F7" w14:textId="4FEEFD7B" w:rsidR="003959CA" w:rsidRDefault="003959CA" w:rsidP="003959CA">
      <w:pPr>
        <w:pStyle w:val="ListParagraph"/>
        <w:numPr>
          <w:ilvl w:val="1"/>
          <w:numId w:val="20"/>
        </w:num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Investment</w:t>
      </w:r>
    </w:p>
    <w:p w14:paraId="0FBB7D71" w14:textId="0BE2C6A6" w:rsidR="003959CA" w:rsidRPr="00331210" w:rsidRDefault="003959CA" w:rsidP="003959CA">
      <w:pPr>
        <w:pStyle w:val="ListParagraph"/>
        <w:numPr>
          <w:ilvl w:val="1"/>
          <w:numId w:val="20"/>
        </w:num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Monitoring and surveillance</w:t>
      </w:r>
    </w:p>
    <w:p w14:paraId="256A0130" w14:textId="77777777" w:rsidR="007B2789" w:rsidRDefault="007B2789" w:rsidP="007B2789">
      <w:pPr>
        <w:rPr>
          <w:rFonts w:ascii="Arial" w:hAnsi="Arial" w:cs="Arial"/>
          <w:b/>
          <w:bCs/>
          <w:sz w:val="24"/>
          <w:szCs w:val="24"/>
        </w:rPr>
      </w:pPr>
    </w:p>
    <w:p w14:paraId="3F5B8D0C" w14:textId="5E820493" w:rsidR="007B2789" w:rsidRPr="00331210" w:rsidRDefault="007B2789" w:rsidP="007B2789">
      <w:pPr>
        <w:rPr>
          <w:rFonts w:ascii="Arial" w:hAnsi="Arial" w:cs="Arial"/>
          <w:sz w:val="24"/>
          <w:szCs w:val="24"/>
        </w:rPr>
      </w:pPr>
      <w:r w:rsidRPr="00331210">
        <w:rPr>
          <w:rFonts w:ascii="Arial" w:hAnsi="Arial" w:cs="Arial"/>
          <w:sz w:val="24"/>
          <w:szCs w:val="24"/>
        </w:rPr>
        <w:t xml:space="preserve">This </w:t>
      </w:r>
      <w:r w:rsidR="00331210">
        <w:rPr>
          <w:rFonts w:ascii="Arial" w:hAnsi="Arial" w:cs="Arial"/>
          <w:sz w:val="24"/>
          <w:szCs w:val="24"/>
        </w:rPr>
        <w:t>paper had been</w:t>
      </w:r>
      <w:r w:rsidRPr="00331210">
        <w:rPr>
          <w:rFonts w:ascii="Arial" w:hAnsi="Arial" w:cs="Arial"/>
          <w:sz w:val="24"/>
          <w:szCs w:val="24"/>
        </w:rPr>
        <w:t xml:space="preserve"> discussed </w:t>
      </w:r>
      <w:r w:rsidR="00331210">
        <w:rPr>
          <w:rFonts w:ascii="Arial" w:hAnsi="Arial" w:cs="Arial"/>
          <w:sz w:val="24"/>
          <w:szCs w:val="24"/>
        </w:rPr>
        <w:t xml:space="preserve">during development with a range of stakeholders, and </w:t>
      </w:r>
      <w:r w:rsidRPr="00331210">
        <w:rPr>
          <w:rFonts w:ascii="Arial" w:hAnsi="Arial" w:cs="Arial"/>
          <w:sz w:val="24"/>
          <w:szCs w:val="24"/>
        </w:rPr>
        <w:t>at a number of stakeholder meeting including the National Forestry Stakeholder Meeting (Ministerial level)</w:t>
      </w:r>
      <w:r w:rsidR="0033121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1210">
        <w:rPr>
          <w:rFonts w:ascii="Arial" w:hAnsi="Arial" w:cs="Arial"/>
          <w:sz w:val="24"/>
          <w:szCs w:val="24"/>
        </w:rPr>
        <w:t>-  a</w:t>
      </w:r>
      <w:proofErr w:type="gramEnd"/>
      <w:r w:rsidR="00331210">
        <w:rPr>
          <w:rFonts w:ascii="Arial" w:hAnsi="Arial" w:cs="Arial"/>
          <w:sz w:val="24"/>
          <w:szCs w:val="24"/>
        </w:rPr>
        <w:t xml:space="preserve"> large number of this group had been involved in one or more of those discussions. </w:t>
      </w:r>
      <w:r w:rsidR="004351B8">
        <w:rPr>
          <w:rFonts w:ascii="Arial" w:hAnsi="Arial" w:cs="Arial"/>
          <w:sz w:val="24"/>
          <w:szCs w:val="24"/>
        </w:rPr>
        <w:t xml:space="preserve">The paper and a note of the meeting are available on the SF website. </w:t>
      </w:r>
    </w:p>
    <w:p w14:paraId="3681504C" w14:textId="77777777" w:rsidR="007B2789" w:rsidRPr="007B2789" w:rsidRDefault="007B2789" w:rsidP="007B2789">
      <w:pPr>
        <w:rPr>
          <w:rFonts w:ascii="Arial" w:hAnsi="Arial" w:cs="Arial"/>
          <w:b/>
          <w:bCs/>
          <w:sz w:val="24"/>
          <w:szCs w:val="24"/>
        </w:rPr>
      </w:pPr>
    </w:p>
    <w:p w14:paraId="538DA895" w14:textId="77777777" w:rsidR="00A90CDE" w:rsidRDefault="000F7633" w:rsidP="000F76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HS recapped on the main points from the paper and highlighted that the aim of th</w:t>
      </w:r>
      <w:r w:rsidR="0033121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5A3442">
        <w:rPr>
          <w:rFonts w:ascii="Arial" w:hAnsi="Arial" w:cs="Arial"/>
          <w:sz w:val="24"/>
          <w:szCs w:val="24"/>
        </w:rPr>
        <w:t xml:space="preserve">Steering Group </w:t>
      </w:r>
      <w:r>
        <w:rPr>
          <w:rFonts w:ascii="Arial" w:hAnsi="Arial" w:cs="Arial"/>
          <w:sz w:val="24"/>
          <w:szCs w:val="24"/>
        </w:rPr>
        <w:t xml:space="preserve">is </w:t>
      </w:r>
      <w:r w:rsidRPr="005A3442">
        <w:rPr>
          <w:rFonts w:ascii="Arial" w:hAnsi="Arial" w:cs="Arial"/>
          <w:sz w:val="24"/>
          <w:szCs w:val="24"/>
        </w:rPr>
        <w:t xml:space="preserve">to move on </w:t>
      </w:r>
      <w:r w:rsidR="00331210">
        <w:rPr>
          <w:rFonts w:ascii="Arial" w:hAnsi="Arial" w:cs="Arial"/>
          <w:sz w:val="24"/>
          <w:szCs w:val="24"/>
        </w:rPr>
        <w:t>from those</w:t>
      </w:r>
      <w:r>
        <w:rPr>
          <w:rFonts w:ascii="Arial" w:hAnsi="Arial" w:cs="Arial"/>
          <w:sz w:val="24"/>
          <w:szCs w:val="24"/>
        </w:rPr>
        <w:t xml:space="preserve"> discussions </w:t>
      </w:r>
      <w:r w:rsidRPr="005A3442">
        <w:rPr>
          <w:rFonts w:ascii="Arial" w:hAnsi="Arial" w:cs="Arial"/>
          <w:sz w:val="24"/>
          <w:szCs w:val="24"/>
        </w:rPr>
        <w:t xml:space="preserve">to </w:t>
      </w:r>
      <w:r w:rsidR="00331210">
        <w:rPr>
          <w:rFonts w:ascii="Arial" w:hAnsi="Arial" w:cs="Arial"/>
          <w:sz w:val="24"/>
          <w:szCs w:val="24"/>
        </w:rPr>
        <w:t xml:space="preserve">identifying priory actions and how we could collectively deliver.  </w:t>
      </w:r>
    </w:p>
    <w:p w14:paraId="6D4EA0BA" w14:textId="63ADB069" w:rsidR="000F7633" w:rsidRPr="005A3442" w:rsidRDefault="004351B8" w:rsidP="000F76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Need to </w:t>
      </w:r>
      <w:r w:rsidR="000F7633">
        <w:rPr>
          <w:rFonts w:ascii="Arial" w:hAnsi="Arial" w:cs="Arial"/>
          <w:sz w:val="24"/>
          <w:szCs w:val="24"/>
        </w:rPr>
        <w:t>build on the table in Annex 1</w:t>
      </w:r>
      <w:r>
        <w:rPr>
          <w:rFonts w:ascii="Arial" w:hAnsi="Arial" w:cs="Arial"/>
          <w:sz w:val="24"/>
          <w:szCs w:val="24"/>
        </w:rPr>
        <w:t>,</w:t>
      </w:r>
      <w:r w:rsidR="00331210">
        <w:rPr>
          <w:rFonts w:ascii="Arial" w:hAnsi="Arial" w:cs="Arial"/>
          <w:sz w:val="24"/>
          <w:szCs w:val="24"/>
        </w:rPr>
        <w:t xml:space="preserve"> which sets out the practical measures that can be taken</w:t>
      </w:r>
      <w:r w:rsidR="006A2410">
        <w:rPr>
          <w:rFonts w:ascii="Arial" w:hAnsi="Arial" w:cs="Arial"/>
          <w:sz w:val="24"/>
          <w:szCs w:val="24"/>
        </w:rPr>
        <w:t>,</w:t>
      </w:r>
      <w:r w:rsidR="00331210">
        <w:rPr>
          <w:rFonts w:ascii="Arial" w:hAnsi="Arial" w:cs="Arial"/>
          <w:sz w:val="24"/>
          <w:szCs w:val="24"/>
        </w:rPr>
        <w:t xml:space="preserve"> and turn the opportunities and constraints outlined in that table </w:t>
      </w:r>
      <w:r w:rsidR="000F7633">
        <w:rPr>
          <w:rFonts w:ascii="Arial" w:hAnsi="Arial" w:cs="Arial"/>
          <w:sz w:val="24"/>
          <w:szCs w:val="24"/>
        </w:rPr>
        <w:t>into prioritised actions</w:t>
      </w:r>
      <w:r w:rsidR="000F7633" w:rsidRPr="005A3442">
        <w:rPr>
          <w:rFonts w:ascii="Arial" w:hAnsi="Arial" w:cs="Arial"/>
          <w:sz w:val="24"/>
          <w:szCs w:val="24"/>
        </w:rPr>
        <w:t>.</w:t>
      </w:r>
    </w:p>
    <w:p w14:paraId="1C9A51EF" w14:textId="77777777" w:rsidR="000F7633" w:rsidRPr="005A3442" w:rsidRDefault="000F7633" w:rsidP="005A3442">
      <w:pPr>
        <w:rPr>
          <w:rFonts w:ascii="Arial" w:hAnsi="Arial" w:cs="Arial"/>
          <w:sz w:val="24"/>
          <w:szCs w:val="24"/>
        </w:rPr>
      </w:pPr>
    </w:p>
    <w:p w14:paraId="37A85FA0" w14:textId="77777777" w:rsidR="005225A5" w:rsidRDefault="005225A5" w:rsidP="00244028">
      <w:pPr>
        <w:rPr>
          <w:rFonts w:ascii="Arial" w:hAnsi="Arial" w:cs="Arial"/>
          <w:sz w:val="24"/>
          <w:szCs w:val="24"/>
        </w:rPr>
      </w:pPr>
    </w:p>
    <w:p w14:paraId="74B85F3C" w14:textId="68F52A4C" w:rsidR="00244028" w:rsidRPr="00244028" w:rsidRDefault="006A2410" w:rsidP="00244028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Exercise 1: </w:t>
      </w:r>
      <w:r w:rsidR="00244028" w:rsidRPr="00244028">
        <w:rPr>
          <w:rFonts w:ascii="Arial" w:hAnsi="Arial" w:cs="Arial"/>
          <w:b/>
          <w:bCs/>
          <w:sz w:val="24"/>
          <w:szCs w:val="24"/>
        </w:rPr>
        <w:t xml:space="preserve">Resilience measures and the forest stages </w:t>
      </w:r>
    </w:p>
    <w:p w14:paraId="76029EBB" w14:textId="50004B23" w:rsidR="00244028" w:rsidRDefault="00244028" w:rsidP="00244028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244028">
        <w:rPr>
          <w:rFonts w:ascii="Arial" w:hAnsi="Arial" w:cs="Arial"/>
          <w:sz w:val="24"/>
          <w:szCs w:val="24"/>
        </w:rPr>
        <w:t xml:space="preserve">Steering Group members </w:t>
      </w:r>
      <w:r>
        <w:rPr>
          <w:rFonts w:ascii="Arial" w:hAnsi="Arial" w:cs="Arial"/>
          <w:sz w:val="24"/>
          <w:szCs w:val="24"/>
        </w:rPr>
        <w:t>had</w:t>
      </w:r>
      <w:r w:rsidRPr="002440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individually </w:t>
      </w:r>
      <w:r w:rsidRPr="00244028">
        <w:rPr>
          <w:rFonts w:ascii="Arial" w:hAnsi="Arial" w:cs="Arial"/>
          <w:sz w:val="24"/>
          <w:szCs w:val="24"/>
        </w:rPr>
        <w:t>complete</w:t>
      </w:r>
      <w:r>
        <w:rPr>
          <w:rFonts w:ascii="Arial" w:hAnsi="Arial" w:cs="Arial"/>
          <w:sz w:val="24"/>
          <w:szCs w:val="24"/>
        </w:rPr>
        <w:t>d</w:t>
      </w:r>
      <w:r w:rsidRPr="002440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table</w:t>
      </w:r>
      <w:r w:rsidRPr="00244028">
        <w:rPr>
          <w:rFonts w:ascii="Arial" w:hAnsi="Arial" w:cs="Arial"/>
          <w:sz w:val="24"/>
          <w:szCs w:val="24"/>
        </w:rPr>
        <w:t xml:space="preserve"> showing</w:t>
      </w:r>
      <w:r>
        <w:rPr>
          <w:rFonts w:ascii="Arial" w:hAnsi="Arial" w:cs="Arial"/>
          <w:sz w:val="24"/>
          <w:szCs w:val="24"/>
        </w:rPr>
        <w:t xml:space="preserve"> the</w:t>
      </w:r>
      <w:r w:rsidRPr="00244028">
        <w:rPr>
          <w:rFonts w:ascii="Arial" w:hAnsi="Arial" w:cs="Arial"/>
          <w:sz w:val="24"/>
          <w:szCs w:val="24"/>
        </w:rPr>
        <w:t xml:space="preserve"> relevance of resilience measures to the stages of the forest cycle.</w:t>
      </w:r>
      <w:r>
        <w:rPr>
          <w:rFonts w:ascii="Arial" w:hAnsi="Arial" w:cs="Arial"/>
          <w:sz w:val="24"/>
          <w:szCs w:val="24"/>
        </w:rPr>
        <w:t xml:space="preserve"> Responses had then been averaged to give overall SG scores for relevance.</w:t>
      </w:r>
    </w:p>
    <w:p w14:paraId="2775700E" w14:textId="77777777" w:rsidR="00244028" w:rsidRDefault="00244028" w:rsidP="0024402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4F98094" w14:textId="1C2E08D5" w:rsidR="00244028" w:rsidRDefault="00244028" w:rsidP="0024402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table with overall SG scores in included as Annex 1 at the end of this note.</w:t>
      </w:r>
    </w:p>
    <w:p w14:paraId="674756FF" w14:textId="77777777" w:rsidR="00244028" w:rsidRDefault="00244028" w:rsidP="0024402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C4BA9E5" w14:textId="3409DB3C" w:rsidR="00087995" w:rsidRDefault="00331210" w:rsidP="000879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087995" w:rsidRPr="00087995">
        <w:rPr>
          <w:rFonts w:ascii="Arial" w:hAnsi="Arial" w:cs="Arial"/>
          <w:sz w:val="24"/>
          <w:szCs w:val="24"/>
        </w:rPr>
        <w:t xml:space="preserve">exercise </w:t>
      </w:r>
      <w:r>
        <w:rPr>
          <w:rFonts w:ascii="Arial" w:hAnsi="Arial" w:cs="Arial"/>
          <w:sz w:val="24"/>
          <w:szCs w:val="24"/>
        </w:rPr>
        <w:t>highlighted the</w:t>
      </w:r>
      <w:r w:rsidR="00087995" w:rsidRPr="00087995">
        <w:rPr>
          <w:rFonts w:ascii="Arial" w:hAnsi="Arial" w:cs="Arial"/>
          <w:sz w:val="24"/>
          <w:szCs w:val="24"/>
        </w:rPr>
        <w:t xml:space="preserve"> planning stage </w:t>
      </w:r>
      <w:r>
        <w:rPr>
          <w:rFonts w:ascii="Arial" w:hAnsi="Arial" w:cs="Arial"/>
          <w:sz w:val="24"/>
          <w:szCs w:val="24"/>
        </w:rPr>
        <w:t xml:space="preserve">as scoring highly.  SG members </w:t>
      </w:r>
      <w:r w:rsidR="00BC16AB">
        <w:rPr>
          <w:rFonts w:ascii="Arial" w:hAnsi="Arial" w:cs="Arial"/>
          <w:sz w:val="24"/>
          <w:szCs w:val="24"/>
        </w:rPr>
        <w:t>supported identification of this as</w:t>
      </w:r>
      <w:r>
        <w:rPr>
          <w:rFonts w:ascii="Arial" w:hAnsi="Arial" w:cs="Arial"/>
          <w:sz w:val="24"/>
          <w:szCs w:val="24"/>
        </w:rPr>
        <w:t xml:space="preserve"> a priority. </w:t>
      </w:r>
    </w:p>
    <w:p w14:paraId="040E9F95" w14:textId="77777777" w:rsidR="006A2410" w:rsidRDefault="006A2410" w:rsidP="001265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5030BD85" w14:textId="77777777" w:rsidR="00FA1DE2" w:rsidRPr="00C76D5B" w:rsidRDefault="00FA1DE2" w:rsidP="001265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DADBC45" w14:textId="49DA30B5" w:rsidR="005225A5" w:rsidRPr="00B46E22" w:rsidRDefault="005225A5" w:rsidP="00B46E22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B46E22">
        <w:rPr>
          <w:rFonts w:ascii="Arial" w:hAnsi="Arial" w:cs="Arial"/>
          <w:b/>
          <w:bCs/>
          <w:sz w:val="24"/>
          <w:szCs w:val="24"/>
        </w:rPr>
        <w:t xml:space="preserve">Exercise </w:t>
      </w:r>
      <w:r w:rsidR="006A2410" w:rsidRPr="00B46E22">
        <w:rPr>
          <w:rFonts w:ascii="Arial" w:hAnsi="Arial" w:cs="Arial"/>
          <w:b/>
          <w:bCs/>
          <w:sz w:val="24"/>
          <w:szCs w:val="24"/>
        </w:rPr>
        <w:t>2</w:t>
      </w:r>
      <w:r w:rsidRPr="00B46E22">
        <w:rPr>
          <w:rFonts w:ascii="Arial" w:hAnsi="Arial" w:cs="Arial"/>
          <w:b/>
          <w:bCs/>
          <w:sz w:val="24"/>
          <w:szCs w:val="24"/>
        </w:rPr>
        <w:t xml:space="preserve">:  Identify the drivers and enablers to implement the measures.   </w:t>
      </w:r>
    </w:p>
    <w:p w14:paraId="28FB7D1E" w14:textId="17599CEF" w:rsidR="005225A5" w:rsidRPr="005225A5" w:rsidRDefault="005225A5" w:rsidP="005225A5">
      <w:pPr>
        <w:rPr>
          <w:rFonts w:ascii="Arial" w:hAnsi="Arial" w:cs="Arial"/>
          <w:sz w:val="24"/>
          <w:szCs w:val="24"/>
        </w:rPr>
      </w:pPr>
      <w:r w:rsidRPr="005225A5">
        <w:rPr>
          <w:rFonts w:ascii="Arial" w:hAnsi="Arial" w:cs="Arial"/>
          <w:sz w:val="24"/>
          <w:szCs w:val="24"/>
        </w:rPr>
        <w:t>The SG was asked to suggest what we</w:t>
      </w:r>
      <w:r>
        <w:rPr>
          <w:rFonts w:ascii="Arial" w:hAnsi="Arial" w:cs="Arial"/>
          <w:sz w:val="24"/>
          <w:szCs w:val="24"/>
        </w:rPr>
        <w:t>,</w:t>
      </w:r>
      <w:r w:rsidRPr="005225A5">
        <w:rPr>
          <w:rFonts w:ascii="Arial" w:hAnsi="Arial" w:cs="Arial"/>
          <w:sz w:val="24"/>
          <w:szCs w:val="24"/>
        </w:rPr>
        <w:t xml:space="preserve"> as a collective across research, policy, and delivery can do to enable adoption of the measures for each stage</w:t>
      </w:r>
      <w:r>
        <w:rPr>
          <w:rFonts w:ascii="Arial" w:hAnsi="Arial" w:cs="Arial"/>
          <w:sz w:val="24"/>
          <w:szCs w:val="24"/>
        </w:rPr>
        <w:t xml:space="preserve"> of the forest cycle</w:t>
      </w:r>
      <w:r w:rsidRPr="005225A5">
        <w:rPr>
          <w:rFonts w:ascii="Arial" w:hAnsi="Arial" w:cs="Arial"/>
          <w:sz w:val="24"/>
          <w:szCs w:val="24"/>
        </w:rPr>
        <w:t>.</w:t>
      </w:r>
      <w:r w:rsidR="00941EC3">
        <w:rPr>
          <w:rFonts w:ascii="Arial" w:hAnsi="Arial" w:cs="Arial"/>
          <w:sz w:val="24"/>
          <w:szCs w:val="24"/>
        </w:rPr>
        <w:t xml:space="preserve"> The SG voted for the most important, results are shown below in Annex 2.</w:t>
      </w:r>
    </w:p>
    <w:p w14:paraId="090B93B9" w14:textId="52FBC15D" w:rsidR="00126509" w:rsidRDefault="00126509" w:rsidP="001265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4AA8F04" w14:textId="100BAD43" w:rsidR="00F61EFF" w:rsidRDefault="00F61EFF" w:rsidP="00126509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Knowledge exchange</w:t>
      </w:r>
      <w:r w:rsidR="00BC16A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species choice </w:t>
      </w:r>
      <w:r w:rsidR="00BC16AB">
        <w:rPr>
          <w:rFonts w:ascii="Arial" w:hAnsi="Arial" w:cs="Arial"/>
          <w:sz w:val="24"/>
          <w:szCs w:val="24"/>
        </w:rPr>
        <w:t xml:space="preserve">and training and guidance </w:t>
      </w:r>
      <w:r>
        <w:rPr>
          <w:rFonts w:ascii="Arial" w:hAnsi="Arial" w:cs="Arial"/>
          <w:sz w:val="24"/>
          <w:szCs w:val="24"/>
        </w:rPr>
        <w:t xml:space="preserve">scored highly. </w:t>
      </w:r>
    </w:p>
    <w:p w14:paraId="52602B47" w14:textId="77777777" w:rsidR="00941EC3" w:rsidRDefault="00941EC3" w:rsidP="001265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791594A" w14:textId="77777777" w:rsidR="006A2410" w:rsidRDefault="006A2410" w:rsidP="001265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6296911" w14:textId="7C50A00F" w:rsidR="006A2410" w:rsidRPr="006A2410" w:rsidRDefault="006A2410" w:rsidP="00B46E22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6A2410">
        <w:rPr>
          <w:rFonts w:ascii="Arial" w:hAnsi="Arial" w:cs="Arial"/>
          <w:b/>
          <w:bCs/>
          <w:sz w:val="24"/>
          <w:szCs w:val="24"/>
        </w:rPr>
        <w:t>Discussion:</w:t>
      </w:r>
    </w:p>
    <w:p w14:paraId="59E5B8B0" w14:textId="77777777" w:rsidR="006A2410" w:rsidRDefault="006A2410" w:rsidP="006A2410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69E4AC3" w14:textId="36A315AD" w:rsidR="00CF4E37" w:rsidRDefault="006A2410" w:rsidP="00CF4E37">
      <w:pPr>
        <w:rPr>
          <w:rFonts w:ascii="Arial" w:hAnsi="Arial" w:cs="Arial"/>
          <w:sz w:val="24"/>
          <w:szCs w:val="24"/>
        </w:rPr>
      </w:pPr>
      <w:r w:rsidRPr="00CF4E37">
        <w:rPr>
          <w:rFonts w:ascii="Arial" w:hAnsi="Arial" w:cs="Arial"/>
          <w:sz w:val="24"/>
          <w:szCs w:val="24"/>
        </w:rPr>
        <w:t xml:space="preserve">The discussion identified that </w:t>
      </w:r>
      <w:r w:rsidR="003959CA">
        <w:rPr>
          <w:rFonts w:ascii="Arial" w:hAnsi="Arial" w:cs="Arial"/>
          <w:sz w:val="24"/>
          <w:szCs w:val="24"/>
        </w:rPr>
        <w:t>s</w:t>
      </w:r>
      <w:r w:rsidRPr="00CF4E37">
        <w:rPr>
          <w:rFonts w:ascii="Arial" w:hAnsi="Arial" w:cs="Arial"/>
          <w:sz w:val="24"/>
          <w:szCs w:val="24"/>
        </w:rPr>
        <w:t xml:space="preserve">pecies </w:t>
      </w:r>
      <w:r w:rsidR="003959CA">
        <w:rPr>
          <w:rFonts w:ascii="Arial" w:hAnsi="Arial" w:cs="Arial"/>
          <w:sz w:val="24"/>
          <w:szCs w:val="24"/>
        </w:rPr>
        <w:t>choice</w:t>
      </w:r>
      <w:r w:rsidRPr="00CF4E37">
        <w:rPr>
          <w:rFonts w:ascii="Arial" w:hAnsi="Arial" w:cs="Arial"/>
          <w:sz w:val="24"/>
          <w:szCs w:val="24"/>
        </w:rPr>
        <w:t xml:space="preserve"> was a key priority. </w:t>
      </w:r>
      <w:r w:rsidR="00CF4E37" w:rsidRPr="00CF4E37">
        <w:rPr>
          <w:rFonts w:ascii="Arial" w:hAnsi="Arial" w:cs="Arial"/>
          <w:sz w:val="24"/>
          <w:szCs w:val="24"/>
        </w:rPr>
        <w:t xml:space="preserve">There was a discussion around uncertainty around what alternative species we should plant and </w:t>
      </w:r>
      <w:r w:rsidR="00CA3166">
        <w:rPr>
          <w:rFonts w:ascii="Arial" w:hAnsi="Arial" w:cs="Arial"/>
          <w:sz w:val="24"/>
          <w:szCs w:val="24"/>
        </w:rPr>
        <w:t xml:space="preserve">the </w:t>
      </w:r>
      <w:r w:rsidR="00CF4E37" w:rsidRPr="00CF4E37">
        <w:rPr>
          <w:rFonts w:ascii="Arial" w:hAnsi="Arial" w:cs="Arial"/>
          <w:sz w:val="24"/>
          <w:szCs w:val="24"/>
        </w:rPr>
        <w:t>risk to those</w:t>
      </w:r>
      <w:r w:rsidR="00CA3166">
        <w:rPr>
          <w:rFonts w:ascii="Arial" w:hAnsi="Arial" w:cs="Arial"/>
          <w:sz w:val="24"/>
          <w:szCs w:val="24"/>
        </w:rPr>
        <w:t>,</w:t>
      </w:r>
      <w:r w:rsidR="00CF4E37" w:rsidRPr="00CF4E37">
        <w:rPr>
          <w:rFonts w:ascii="Arial" w:hAnsi="Arial" w:cs="Arial"/>
          <w:sz w:val="24"/>
          <w:szCs w:val="24"/>
        </w:rPr>
        <w:t xml:space="preserve"> compared to Sitka.  </w:t>
      </w:r>
      <w:r w:rsidR="00BC16AB">
        <w:rPr>
          <w:rFonts w:ascii="Arial" w:hAnsi="Arial" w:cs="Arial"/>
          <w:sz w:val="24"/>
          <w:szCs w:val="24"/>
        </w:rPr>
        <w:t>Economics</w:t>
      </w:r>
      <w:r w:rsidR="00CF4E37" w:rsidRPr="00CF4E37">
        <w:rPr>
          <w:rFonts w:ascii="Arial" w:hAnsi="Arial" w:cs="Arial"/>
          <w:sz w:val="24"/>
          <w:szCs w:val="24"/>
        </w:rPr>
        <w:t xml:space="preserve"> was also raised and the need for analysis around cost and risk.  Concerns were raised that doing the wrong thing will result in stressed trees / may increase pests and diseases.</w:t>
      </w:r>
    </w:p>
    <w:p w14:paraId="72270225" w14:textId="77777777" w:rsidR="00B46E22" w:rsidRPr="00CF4E37" w:rsidRDefault="00B46E22" w:rsidP="00CF4E37">
      <w:pPr>
        <w:rPr>
          <w:rFonts w:ascii="Arial" w:hAnsi="Arial" w:cs="Arial"/>
          <w:sz w:val="24"/>
          <w:szCs w:val="24"/>
        </w:rPr>
      </w:pPr>
    </w:p>
    <w:p w14:paraId="11A6FA44" w14:textId="6FA05362" w:rsidR="00CF4E37" w:rsidRDefault="00B46E22" w:rsidP="00CF4E37">
      <w:pPr>
        <w:rPr>
          <w:rFonts w:ascii="Arial" w:hAnsi="Arial" w:cs="Arial"/>
          <w:sz w:val="24"/>
          <w:szCs w:val="24"/>
        </w:rPr>
      </w:pPr>
      <w:r w:rsidRPr="00CF4E37">
        <w:rPr>
          <w:rFonts w:ascii="Arial" w:hAnsi="Arial" w:cs="Arial"/>
          <w:sz w:val="24"/>
          <w:szCs w:val="24"/>
        </w:rPr>
        <w:t xml:space="preserve">It was </w:t>
      </w:r>
      <w:r w:rsidR="004351B8">
        <w:rPr>
          <w:rFonts w:ascii="Arial" w:hAnsi="Arial" w:cs="Arial"/>
          <w:sz w:val="24"/>
          <w:szCs w:val="24"/>
        </w:rPr>
        <w:t xml:space="preserve">recognised that this can be </w:t>
      </w:r>
      <w:r w:rsidRPr="00CF4E37">
        <w:rPr>
          <w:rFonts w:ascii="Arial" w:hAnsi="Arial" w:cs="Arial"/>
          <w:sz w:val="24"/>
          <w:szCs w:val="24"/>
        </w:rPr>
        <w:t xml:space="preserve">a point of failure in delivery – forest plans may specify diverse species but a lack of availability, skills, </w:t>
      </w:r>
      <w:proofErr w:type="gramStart"/>
      <w:r w:rsidRPr="00CF4E37">
        <w:rPr>
          <w:rFonts w:ascii="Arial" w:hAnsi="Arial" w:cs="Arial"/>
          <w:sz w:val="24"/>
          <w:szCs w:val="24"/>
        </w:rPr>
        <w:t>knowledge</w:t>
      </w:r>
      <w:proofErr w:type="gramEnd"/>
      <w:r w:rsidRPr="00CF4E37">
        <w:rPr>
          <w:rFonts w:ascii="Arial" w:hAnsi="Arial" w:cs="Arial"/>
          <w:sz w:val="24"/>
          <w:szCs w:val="24"/>
        </w:rPr>
        <w:t xml:space="preserve"> and experience in planting them </w:t>
      </w:r>
      <w:r w:rsidR="004351B8">
        <w:rPr>
          <w:rFonts w:ascii="Arial" w:hAnsi="Arial" w:cs="Arial"/>
          <w:sz w:val="24"/>
          <w:szCs w:val="24"/>
        </w:rPr>
        <w:t xml:space="preserve">can </w:t>
      </w:r>
      <w:r w:rsidRPr="00CF4E37">
        <w:rPr>
          <w:rFonts w:ascii="Arial" w:hAnsi="Arial" w:cs="Arial"/>
          <w:sz w:val="24"/>
          <w:szCs w:val="24"/>
        </w:rPr>
        <w:t>mean</w:t>
      </w:r>
      <w:r w:rsidR="004351B8">
        <w:rPr>
          <w:rFonts w:ascii="Arial" w:hAnsi="Arial" w:cs="Arial"/>
          <w:sz w:val="24"/>
          <w:szCs w:val="24"/>
        </w:rPr>
        <w:t xml:space="preserve"> desired outcomes </w:t>
      </w:r>
      <w:r w:rsidRPr="00CF4E37">
        <w:rPr>
          <w:rFonts w:ascii="Arial" w:hAnsi="Arial" w:cs="Arial"/>
          <w:sz w:val="24"/>
          <w:szCs w:val="24"/>
        </w:rPr>
        <w:t>are not delivered</w:t>
      </w:r>
    </w:p>
    <w:p w14:paraId="5B6CC160" w14:textId="77777777" w:rsidR="006A2410" w:rsidRPr="006A2410" w:rsidRDefault="006A2410" w:rsidP="006A2410">
      <w:pPr>
        <w:rPr>
          <w:rFonts w:ascii="Arial" w:hAnsi="Arial" w:cs="Arial"/>
          <w:color w:val="FF0000"/>
          <w:sz w:val="24"/>
          <w:szCs w:val="24"/>
        </w:rPr>
      </w:pPr>
    </w:p>
    <w:p w14:paraId="764361F4" w14:textId="69FAE846" w:rsidR="006A2410" w:rsidRPr="00CF4E37" w:rsidRDefault="006A2410" w:rsidP="006A2410">
      <w:pPr>
        <w:rPr>
          <w:rFonts w:ascii="Arial" w:hAnsi="Arial" w:cs="Arial"/>
          <w:sz w:val="24"/>
          <w:szCs w:val="24"/>
        </w:rPr>
      </w:pPr>
      <w:r w:rsidRPr="00CF4E37">
        <w:rPr>
          <w:rFonts w:ascii="Arial" w:hAnsi="Arial" w:cs="Arial"/>
          <w:sz w:val="24"/>
          <w:szCs w:val="24"/>
        </w:rPr>
        <w:t>Forest Planning was also identified as a key priority</w:t>
      </w:r>
      <w:r w:rsidR="00CF4E37">
        <w:rPr>
          <w:rFonts w:ascii="Arial" w:hAnsi="Arial" w:cs="Arial"/>
          <w:sz w:val="24"/>
          <w:szCs w:val="24"/>
        </w:rPr>
        <w:t xml:space="preserve"> – it was highlighted that it was a big topic, of which species choice is a part. </w:t>
      </w:r>
      <w:r w:rsidR="00A90CDE">
        <w:rPr>
          <w:rFonts w:ascii="Arial" w:hAnsi="Arial" w:cs="Arial"/>
          <w:sz w:val="24"/>
          <w:szCs w:val="24"/>
        </w:rPr>
        <w:t xml:space="preserve">There may be a need for structured modular online training. </w:t>
      </w:r>
    </w:p>
    <w:p w14:paraId="1211C4EE" w14:textId="77777777" w:rsidR="006A2410" w:rsidRPr="00CF4E37" w:rsidRDefault="006A2410" w:rsidP="006A2410">
      <w:pPr>
        <w:rPr>
          <w:rFonts w:ascii="Arial" w:hAnsi="Arial" w:cs="Arial"/>
          <w:sz w:val="24"/>
          <w:szCs w:val="24"/>
        </w:rPr>
      </w:pPr>
    </w:p>
    <w:p w14:paraId="2A9131E3" w14:textId="0B461B62" w:rsidR="00BC16AB" w:rsidRDefault="006A2410" w:rsidP="006A2410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CF4E37">
        <w:rPr>
          <w:rFonts w:ascii="Arial" w:hAnsi="Arial" w:cs="Arial"/>
          <w:sz w:val="24"/>
          <w:szCs w:val="24"/>
        </w:rPr>
        <w:t xml:space="preserve">Knowledge exchange </w:t>
      </w:r>
      <w:r w:rsidR="00BC16AB">
        <w:rPr>
          <w:rFonts w:ascii="Arial" w:hAnsi="Arial" w:cs="Arial"/>
          <w:sz w:val="24"/>
          <w:szCs w:val="24"/>
        </w:rPr>
        <w:t xml:space="preserve">on research and practical experience </w:t>
      </w:r>
      <w:r w:rsidR="00CF4E37" w:rsidRPr="00CF4E37">
        <w:rPr>
          <w:rFonts w:ascii="Arial" w:hAnsi="Arial" w:cs="Arial"/>
          <w:sz w:val="24"/>
          <w:szCs w:val="24"/>
        </w:rPr>
        <w:t xml:space="preserve">was also identified as </w:t>
      </w:r>
      <w:r w:rsidR="00BC16AB">
        <w:rPr>
          <w:rFonts w:ascii="Arial" w:hAnsi="Arial" w:cs="Arial"/>
          <w:sz w:val="24"/>
          <w:szCs w:val="24"/>
        </w:rPr>
        <w:t xml:space="preserve">a priority.  This could be done by site visit or video demonstration. </w:t>
      </w:r>
    </w:p>
    <w:p w14:paraId="1A87D4CC" w14:textId="77777777" w:rsidR="00BC16AB" w:rsidRDefault="00BC16AB" w:rsidP="006A2410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0A0E422" w14:textId="6BC1F7A3" w:rsidR="00CA3166" w:rsidRDefault="00BC16AB" w:rsidP="006A2410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 training and guidance </w:t>
      </w:r>
      <w:proofErr w:type="gramStart"/>
      <w:r>
        <w:rPr>
          <w:rFonts w:ascii="Arial" w:hAnsi="Arial" w:cs="Arial"/>
          <w:sz w:val="24"/>
          <w:szCs w:val="24"/>
        </w:rPr>
        <w:t>was</w:t>
      </w:r>
      <w:proofErr w:type="gramEnd"/>
      <w:r>
        <w:rPr>
          <w:rFonts w:ascii="Arial" w:hAnsi="Arial" w:cs="Arial"/>
          <w:sz w:val="24"/>
          <w:szCs w:val="24"/>
        </w:rPr>
        <w:t xml:space="preserve"> also identified as a priority. </w:t>
      </w:r>
      <w:r w:rsidR="00CA3166">
        <w:rPr>
          <w:rFonts w:ascii="Arial" w:hAnsi="Arial" w:cs="Arial"/>
          <w:sz w:val="24"/>
          <w:szCs w:val="24"/>
        </w:rPr>
        <w:t>A n</w:t>
      </w:r>
      <w:r w:rsidR="00CA3166" w:rsidRPr="00CF4E37">
        <w:rPr>
          <w:rFonts w:ascii="Arial" w:hAnsi="Arial" w:cs="Arial"/>
          <w:sz w:val="24"/>
          <w:szCs w:val="24"/>
        </w:rPr>
        <w:t>eed to be cognisant of time and make advice easily and quickly available.</w:t>
      </w:r>
      <w:r w:rsidR="00CA3166">
        <w:rPr>
          <w:rFonts w:ascii="Arial" w:hAnsi="Arial" w:cs="Arial"/>
          <w:sz w:val="24"/>
          <w:szCs w:val="24"/>
        </w:rPr>
        <w:t xml:space="preserve"> </w:t>
      </w:r>
      <w:r w:rsidR="006A2410" w:rsidRPr="00CF4E37">
        <w:rPr>
          <w:rFonts w:ascii="Arial" w:hAnsi="Arial" w:cs="Arial"/>
          <w:sz w:val="24"/>
          <w:szCs w:val="24"/>
        </w:rPr>
        <w:t xml:space="preserve"> </w:t>
      </w:r>
    </w:p>
    <w:p w14:paraId="5F066222" w14:textId="77777777" w:rsidR="00CA3166" w:rsidRDefault="00CA3166" w:rsidP="006A2410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EBC9888" w14:textId="29B0F9FD" w:rsidR="006A2410" w:rsidRDefault="003959CA" w:rsidP="006A2410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</w:t>
      </w:r>
      <w:r w:rsidR="006A2410" w:rsidRPr="00CF4E37">
        <w:rPr>
          <w:rFonts w:ascii="Arial" w:hAnsi="Arial" w:cs="Arial"/>
          <w:sz w:val="24"/>
          <w:szCs w:val="24"/>
        </w:rPr>
        <w:t xml:space="preserve">eed to get investors engaged </w:t>
      </w:r>
      <w:r>
        <w:rPr>
          <w:rFonts w:ascii="Arial" w:hAnsi="Arial" w:cs="Arial"/>
          <w:sz w:val="24"/>
          <w:szCs w:val="24"/>
        </w:rPr>
        <w:t xml:space="preserve">was </w:t>
      </w:r>
      <w:r w:rsidR="00CA3166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>discussed</w:t>
      </w:r>
      <w:r w:rsidR="00CA3166">
        <w:rPr>
          <w:rFonts w:ascii="Arial" w:hAnsi="Arial" w:cs="Arial"/>
          <w:sz w:val="24"/>
          <w:szCs w:val="24"/>
        </w:rPr>
        <w:t>.</w:t>
      </w:r>
    </w:p>
    <w:p w14:paraId="36A33FDF" w14:textId="77777777" w:rsidR="00A90CDE" w:rsidRDefault="00A90CDE" w:rsidP="006A2410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34B4452" w14:textId="77777777" w:rsidR="00A90CDE" w:rsidRPr="00CF4E37" w:rsidRDefault="00A90CDE" w:rsidP="006A2410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F986A20" w14:textId="77777777" w:rsidR="006A2410" w:rsidRDefault="006A2410" w:rsidP="001265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5E15DBE" w14:textId="040A622F" w:rsidR="00F61EFF" w:rsidRDefault="00941EC3" w:rsidP="005A3442">
      <w:pPr>
        <w:rPr>
          <w:rFonts w:ascii="Arial" w:hAnsi="Arial" w:cs="Arial"/>
          <w:b/>
          <w:bCs/>
          <w:sz w:val="24"/>
          <w:szCs w:val="24"/>
        </w:rPr>
      </w:pPr>
      <w:r w:rsidRPr="00941EC3">
        <w:rPr>
          <w:rFonts w:ascii="Arial" w:hAnsi="Arial" w:cs="Arial"/>
          <w:b/>
          <w:bCs/>
          <w:sz w:val="24"/>
          <w:szCs w:val="24"/>
        </w:rPr>
        <w:t>Next steps and close</w:t>
      </w:r>
    </w:p>
    <w:p w14:paraId="4F976640" w14:textId="77777777" w:rsidR="00A90CDE" w:rsidRDefault="00A90CDE" w:rsidP="005A3442">
      <w:pPr>
        <w:rPr>
          <w:rFonts w:ascii="Arial" w:hAnsi="Arial" w:cs="Arial"/>
          <w:b/>
          <w:bCs/>
          <w:sz w:val="24"/>
          <w:szCs w:val="24"/>
        </w:rPr>
      </w:pPr>
    </w:p>
    <w:p w14:paraId="5885662A" w14:textId="547CADB9" w:rsidR="00B46E22" w:rsidRPr="00B46E22" w:rsidRDefault="00B46E22" w:rsidP="005A3442">
      <w:pPr>
        <w:rPr>
          <w:rFonts w:ascii="Arial" w:hAnsi="Arial" w:cs="Arial"/>
          <w:sz w:val="24"/>
          <w:szCs w:val="24"/>
        </w:rPr>
      </w:pPr>
      <w:r w:rsidRPr="00B46E22">
        <w:rPr>
          <w:rFonts w:ascii="Arial" w:hAnsi="Arial" w:cs="Arial"/>
          <w:sz w:val="24"/>
          <w:szCs w:val="24"/>
        </w:rPr>
        <w:t xml:space="preserve">Species choice, </w:t>
      </w:r>
      <w:r w:rsidR="00BC16AB">
        <w:rPr>
          <w:rFonts w:ascii="Arial" w:hAnsi="Arial" w:cs="Arial"/>
          <w:sz w:val="24"/>
          <w:szCs w:val="24"/>
        </w:rPr>
        <w:t>P</w:t>
      </w:r>
      <w:r w:rsidRPr="00B46E22">
        <w:rPr>
          <w:rFonts w:ascii="Arial" w:hAnsi="Arial" w:cs="Arial"/>
          <w:sz w:val="24"/>
          <w:szCs w:val="24"/>
        </w:rPr>
        <w:t>lanning</w:t>
      </w:r>
      <w:r w:rsidR="00BC16AB">
        <w:rPr>
          <w:rFonts w:ascii="Arial" w:hAnsi="Arial" w:cs="Arial"/>
          <w:sz w:val="24"/>
          <w:szCs w:val="24"/>
        </w:rPr>
        <w:t>,</w:t>
      </w:r>
      <w:r w:rsidRPr="00B46E22">
        <w:rPr>
          <w:rFonts w:ascii="Arial" w:hAnsi="Arial" w:cs="Arial"/>
          <w:sz w:val="24"/>
          <w:szCs w:val="24"/>
        </w:rPr>
        <w:t xml:space="preserve"> and knowledge exchange</w:t>
      </w:r>
      <w:r w:rsidR="00BC16AB">
        <w:rPr>
          <w:rFonts w:ascii="Arial" w:hAnsi="Arial" w:cs="Arial"/>
          <w:sz w:val="24"/>
          <w:szCs w:val="24"/>
        </w:rPr>
        <w:t xml:space="preserve"> including training and </w:t>
      </w:r>
      <w:proofErr w:type="gramStart"/>
      <w:r w:rsidR="00BC16AB">
        <w:rPr>
          <w:rFonts w:ascii="Arial" w:hAnsi="Arial" w:cs="Arial"/>
          <w:sz w:val="24"/>
          <w:szCs w:val="24"/>
        </w:rPr>
        <w:t xml:space="preserve">guidance, </w:t>
      </w:r>
      <w:r w:rsidRPr="00B46E22">
        <w:rPr>
          <w:rFonts w:ascii="Arial" w:hAnsi="Arial" w:cs="Arial"/>
          <w:sz w:val="24"/>
          <w:szCs w:val="24"/>
        </w:rPr>
        <w:t xml:space="preserve"> were</w:t>
      </w:r>
      <w:proofErr w:type="gramEnd"/>
      <w:r w:rsidRPr="00B46E22">
        <w:rPr>
          <w:rFonts w:ascii="Arial" w:hAnsi="Arial" w:cs="Arial"/>
          <w:sz w:val="24"/>
          <w:szCs w:val="24"/>
        </w:rPr>
        <w:t xml:space="preserve"> identified as </w:t>
      </w:r>
      <w:r w:rsidR="00F61EFF">
        <w:rPr>
          <w:rFonts w:ascii="Arial" w:hAnsi="Arial" w:cs="Arial"/>
          <w:sz w:val="24"/>
          <w:szCs w:val="24"/>
        </w:rPr>
        <w:t xml:space="preserve">the </w:t>
      </w:r>
      <w:r w:rsidRPr="00B46E22">
        <w:rPr>
          <w:rFonts w:ascii="Arial" w:hAnsi="Arial" w:cs="Arial"/>
          <w:sz w:val="24"/>
          <w:szCs w:val="24"/>
        </w:rPr>
        <w:t xml:space="preserve">key </w:t>
      </w:r>
      <w:r w:rsidR="00F61EFF">
        <w:rPr>
          <w:rFonts w:ascii="Arial" w:hAnsi="Arial" w:cs="Arial"/>
          <w:sz w:val="24"/>
          <w:szCs w:val="24"/>
        </w:rPr>
        <w:t xml:space="preserve">initial </w:t>
      </w:r>
      <w:r w:rsidRPr="00B46E22">
        <w:rPr>
          <w:rFonts w:ascii="Arial" w:hAnsi="Arial" w:cs="Arial"/>
          <w:sz w:val="24"/>
          <w:szCs w:val="24"/>
        </w:rPr>
        <w:t xml:space="preserve">priorities for this group to take forward. </w:t>
      </w:r>
    </w:p>
    <w:p w14:paraId="0C89D5D4" w14:textId="66305C69" w:rsidR="00CF4E37" w:rsidRDefault="00CF4E37" w:rsidP="005A3442">
      <w:pPr>
        <w:rPr>
          <w:rFonts w:ascii="Arial" w:hAnsi="Arial" w:cs="Arial"/>
          <w:sz w:val="24"/>
          <w:szCs w:val="24"/>
        </w:rPr>
      </w:pPr>
      <w:r w:rsidRPr="00CF4E37">
        <w:rPr>
          <w:rFonts w:ascii="Arial" w:hAnsi="Arial" w:cs="Arial"/>
          <w:sz w:val="24"/>
          <w:szCs w:val="24"/>
        </w:rPr>
        <w:t xml:space="preserve">SF have started planning a species </w:t>
      </w:r>
      <w:r w:rsidR="00BC16AB">
        <w:rPr>
          <w:rFonts w:ascii="Arial" w:hAnsi="Arial" w:cs="Arial"/>
          <w:sz w:val="24"/>
          <w:szCs w:val="24"/>
        </w:rPr>
        <w:t>choice</w:t>
      </w:r>
      <w:r w:rsidRPr="00CF4E37">
        <w:rPr>
          <w:rFonts w:ascii="Arial" w:hAnsi="Arial" w:cs="Arial"/>
          <w:sz w:val="24"/>
          <w:szCs w:val="24"/>
        </w:rPr>
        <w:t xml:space="preserve"> workshop as this was identified following discussions at the National Forestry Stakeholder meeting. Following that SF will combine the outcome</w:t>
      </w:r>
      <w:r w:rsidR="003959CA">
        <w:rPr>
          <w:rFonts w:ascii="Arial" w:hAnsi="Arial" w:cs="Arial"/>
          <w:sz w:val="24"/>
          <w:szCs w:val="24"/>
        </w:rPr>
        <w:t>s</w:t>
      </w:r>
      <w:r w:rsidRPr="00CF4E37">
        <w:rPr>
          <w:rFonts w:ascii="Arial" w:hAnsi="Arial" w:cs="Arial"/>
          <w:sz w:val="24"/>
          <w:szCs w:val="24"/>
        </w:rPr>
        <w:t xml:space="preserve"> of this meeting and that </w:t>
      </w:r>
      <w:proofErr w:type="gramStart"/>
      <w:r w:rsidRPr="00CF4E37">
        <w:rPr>
          <w:rFonts w:ascii="Arial" w:hAnsi="Arial" w:cs="Arial"/>
          <w:sz w:val="24"/>
          <w:szCs w:val="24"/>
        </w:rPr>
        <w:t>workshop</w:t>
      </w:r>
      <w:proofErr w:type="gramEnd"/>
      <w:r w:rsidRPr="00CF4E37">
        <w:rPr>
          <w:rFonts w:ascii="Arial" w:hAnsi="Arial" w:cs="Arial"/>
          <w:sz w:val="24"/>
          <w:szCs w:val="24"/>
        </w:rPr>
        <w:t xml:space="preserve"> and </w:t>
      </w:r>
      <w:r w:rsidR="003959CA">
        <w:rPr>
          <w:rFonts w:ascii="Arial" w:hAnsi="Arial" w:cs="Arial"/>
          <w:sz w:val="24"/>
          <w:szCs w:val="24"/>
        </w:rPr>
        <w:t xml:space="preserve">it </w:t>
      </w:r>
      <w:r w:rsidRPr="00CF4E37">
        <w:rPr>
          <w:rFonts w:ascii="Arial" w:hAnsi="Arial" w:cs="Arial"/>
          <w:sz w:val="24"/>
          <w:szCs w:val="24"/>
        </w:rPr>
        <w:t xml:space="preserve">bring back to this group. </w:t>
      </w:r>
    </w:p>
    <w:p w14:paraId="5322B4FB" w14:textId="77777777" w:rsidR="00F61EFF" w:rsidRPr="00CF4E37" w:rsidRDefault="00F61EFF" w:rsidP="005A3442">
      <w:pPr>
        <w:rPr>
          <w:rFonts w:ascii="Arial" w:hAnsi="Arial" w:cs="Arial"/>
          <w:sz w:val="24"/>
          <w:szCs w:val="24"/>
        </w:rPr>
      </w:pPr>
    </w:p>
    <w:p w14:paraId="4FEAC558" w14:textId="24E1C334" w:rsidR="00941EC3" w:rsidRPr="00F61EFF" w:rsidRDefault="00F61EFF" w:rsidP="00941EC3">
      <w:pPr>
        <w:rPr>
          <w:rFonts w:ascii="Arial" w:hAnsi="Arial" w:cs="Arial"/>
          <w:b/>
          <w:bCs/>
          <w:sz w:val="24"/>
          <w:szCs w:val="24"/>
        </w:rPr>
      </w:pPr>
      <w:r w:rsidRPr="00F61EFF">
        <w:rPr>
          <w:rFonts w:ascii="Arial" w:hAnsi="Arial" w:cs="Arial"/>
          <w:b/>
          <w:bCs/>
          <w:sz w:val="24"/>
          <w:szCs w:val="24"/>
        </w:rPr>
        <w:t>Action - SF</w:t>
      </w:r>
    </w:p>
    <w:p w14:paraId="214401A1" w14:textId="77777777" w:rsidR="00CF4E37" w:rsidRDefault="00CF4E37" w:rsidP="00941EC3">
      <w:pPr>
        <w:rPr>
          <w:rFonts w:ascii="Arial" w:hAnsi="Arial" w:cs="Arial"/>
          <w:sz w:val="24"/>
          <w:szCs w:val="24"/>
        </w:rPr>
      </w:pPr>
    </w:p>
    <w:p w14:paraId="2504FB75" w14:textId="0573378E" w:rsidR="006A2410" w:rsidRPr="00F61EFF" w:rsidRDefault="007F7161" w:rsidP="00B46E22">
      <w:pPr>
        <w:rPr>
          <w:rFonts w:ascii="Arial" w:hAnsi="Arial" w:cs="Arial"/>
          <w:sz w:val="24"/>
          <w:szCs w:val="24"/>
        </w:rPr>
      </w:pPr>
      <w:r w:rsidRPr="007F7161">
        <w:rPr>
          <w:rFonts w:ascii="Arial" w:hAnsi="Arial" w:cs="Arial"/>
          <w:b/>
          <w:bCs/>
          <w:sz w:val="24"/>
          <w:szCs w:val="24"/>
        </w:rPr>
        <w:t>Date of Next meeting –</w:t>
      </w:r>
      <w:r>
        <w:rPr>
          <w:rFonts w:ascii="Arial" w:hAnsi="Arial" w:cs="Arial"/>
          <w:sz w:val="24"/>
          <w:szCs w:val="24"/>
        </w:rPr>
        <w:t xml:space="preserve"> to be agreed by doodle poll aiming for end Nov / early Dec</w:t>
      </w:r>
      <w:r w:rsidR="00F61EFF">
        <w:rPr>
          <w:rFonts w:ascii="Arial" w:hAnsi="Arial" w:cs="Arial"/>
          <w:sz w:val="24"/>
          <w:szCs w:val="24"/>
        </w:rPr>
        <w:t xml:space="preserve"> (already circulated)</w:t>
      </w:r>
      <w:r w:rsidR="00CA3166">
        <w:rPr>
          <w:rFonts w:ascii="Arial" w:hAnsi="Arial" w:cs="Arial"/>
          <w:sz w:val="24"/>
          <w:szCs w:val="24"/>
        </w:rPr>
        <w:t>.</w:t>
      </w:r>
    </w:p>
    <w:p w14:paraId="100DE48C" w14:textId="77777777" w:rsidR="00B46E22" w:rsidRDefault="00B46E22" w:rsidP="005A3442">
      <w:pPr>
        <w:rPr>
          <w:rFonts w:ascii="Arial" w:hAnsi="Arial" w:cs="Arial"/>
          <w:color w:val="FF0000"/>
          <w:sz w:val="24"/>
          <w:szCs w:val="24"/>
        </w:rPr>
      </w:pPr>
    </w:p>
    <w:p w14:paraId="5183E8DE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4E86B713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68329A53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4A2BBCD4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623EF925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1718AAA7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43AEF629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1AD20037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290E0866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2E0CEB25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312B9E0E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574FDAB3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07FC8BB3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40F7D22D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010C955B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21BDB273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3FFEB673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7EA28790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3BD88952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3E50E94B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043CC6E5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633F4A34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60812C84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45ADBC97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7758B7F9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2F15FAE7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3F55841B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49BA542B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6D423728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7755B34D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1860C5C3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41C7899C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021D1424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2BBB3253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08E0CE32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5F767936" w14:textId="77777777" w:rsidR="00BC16AB" w:rsidRDefault="00BC16AB" w:rsidP="005A3442">
      <w:pPr>
        <w:rPr>
          <w:rFonts w:ascii="Arial" w:hAnsi="Arial" w:cs="Arial"/>
          <w:color w:val="FF0000"/>
          <w:sz w:val="24"/>
          <w:szCs w:val="24"/>
        </w:rPr>
      </w:pPr>
    </w:p>
    <w:p w14:paraId="4CDFB624" w14:textId="00057AB2" w:rsidR="00C76D5B" w:rsidRPr="00B46E22" w:rsidRDefault="00244028" w:rsidP="005A3442">
      <w:pPr>
        <w:rPr>
          <w:rFonts w:ascii="Arial" w:hAnsi="Arial" w:cs="Arial"/>
          <w:color w:val="FF0000"/>
          <w:sz w:val="24"/>
          <w:szCs w:val="24"/>
        </w:rPr>
      </w:pPr>
      <w:r w:rsidRPr="00C76D5B">
        <w:rPr>
          <w:rFonts w:ascii="Arial" w:hAnsi="Arial" w:cs="Arial"/>
          <w:b/>
          <w:bCs/>
          <w:sz w:val="24"/>
          <w:szCs w:val="24"/>
        </w:rPr>
        <w:t>Annex 1</w:t>
      </w:r>
      <w:r w:rsidR="00C76D5B" w:rsidRPr="00C76D5B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A9770B" w14:textId="77777777" w:rsidR="00CF4E37" w:rsidRDefault="00CF4E37" w:rsidP="005A3442">
      <w:pPr>
        <w:rPr>
          <w:rFonts w:ascii="Arial" w:hAnsi="Arial" w:cs="Arial"/>
          <w:sz w:val="24"/>
          <w:szCs w:val="24"/>
        </w:rPr>
      </w:pPr>
    </w:p>
    <w:p w14:paraId="6326160F" w14:textId="25AC0E65" w:rsidR="00CF4E37" w:rsidRPr="00CF4E37" w:rsidRDefault="00CF4E37" w:rsidP="005A3442">
      <w:pPr>
        <w:rPr>
          <w:rFonts w:ascii="Arial" w:hAnsi="Arial" w:cs="Arial"/>
          <w:b/>
          <w:bCs/>
          <w:sz w:val="24"/>
          <w:szCs w:val="24"/>
        </w:rPr>
      </w:pPr>
      <w:r w:rsidRPr="00CF4E37">
        <w:rPr>
          <w:rFonts w:ascii="Arial" w:hAnsi="Arial" w:cs="Arial"/>
          <w:b/>
          <w:bCs/>
          <w:sz w:val="24"/>
          <w:szCs w:val="24"/>
        </w:rPr>
        <w:t>Results from exercise 1:</w:t>
      </w:r>
    </w:p>
    <w:p w14:paraId="26A54E27" w14:textId="77777777" w:rsidR="00CF4E37" w:rsidRDefault="00CF4E37" w:rsidP="005A3442">
      <w:pPr>
        <w:rPr>
          <w:rFonts w:ascii="Arial" w:hAnsi="Arial" w:cs="Arial"/>
          <w:sz w:val="24"/>
          <w:szCs w:val="24"/>
        </w:rPr>
      </w:pPr>
    </w:p>
    <w:p w14:paraId="1D646D6F" w14:textId="4F034E4D" w:rsidR="00244028" w:rsidRDefault="00244028" w:rsidP="005A34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Table 1 showing the </w:t>
      </w:r>
      <w:r w:rsidR="00F12A3A">
        <w:rPr>
          <w:rFonts w:ascii="Arial" w:hAnsi="Arial" w:cs="Arial"/>
          <w:sz w:val="24"/>
          <w:szCs w:val="24"/>
        </w:rPr>
        <w:t xml:space="preserve">overall SG scores for the </w:t>
      </w:r>
      <w:r>
        <w:rPr>
          <w:rFonts w:ascii="Arial" w:hAnsi="Arial" w:cs="Arial"/>
          <w:sz w:val="24"/>
          <w:szCs w:val="24"/>
        </w:rPr>
        <w:t xml:space="preserve">relevance of adaptation measures (taken from UKFS Practice Guide </w:t>
      </w:r>
      <w:r w:rsidR="00F12A3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Adapting</w:t>
      </w:r>
      <w:r w:rsidR="00F12A3A">
        <w:rPr>
          <w:rFonts w:ascii="Arial" w:hAnsi="Arial" w:cs="Arial"/>
          <w:sz w:val="24"/>
          <w:szCs w:val="24"/>
        </w:rPr>
        <w:t xml:space="preserve"> forest</w:t>
      </w:r>
      <w:proofErr w:type="gramEnd"/>
      <w:r w:rsidR="00F12A3A">
        <w:rPr>
          <w:rFonts w:ascii="Arial" w:hAnsi="Arial" w:cs="Arial"/>
          <w:sz w:val="24"/>
          <w:szCs w:val="24"/>
        </w:rPr>
        <w:t xml:space="preserve"> and woodland management to the changing climate) to forest cycle stages.</w:t>
      </w:r>
    </w:p>
    <w:p w14:paraId="237581F5" w14:textId="77777777" w:rsidR="00C76D5B" w:rsidRDefault="00C76D5B" w:rsidP="005A3442">
      <w:pPr>
        <w:rPr>
          <w:rFonts w:ascii="Arial" w:hAnsi="Arial" w:cs="Arial"/>
          <w:sz w:val="24"/>
          <w:szCs w:val="24"/>
        </w:rPr>
      </w:pPr>
    </w:p>
    <w:p w14:paraId="29D7D9A4" w14:textId="782ECE2C" w:rsidR="00C76D5B" w:rsidRDefault="00C76D5B" w:rsidP="005A34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Relevance: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67"/>
      </w:tblGrid>
      <w:tr w:rsidR="00C76D5B" w14:paraId="641E8804" w14:textId="77777777" w:rsidTr="00C76D5B">
        <w:tc>
          <w:tcPr>
            <w:tcW w:w="1271" w:type="dxa"/>
          </w:tcPr>
          <w:p w14:paraId="4B6A868F" w14:textId="47C06A08" w:rsidR="00C76D5B" w:rsidRDefault="00C76D5B" w:rsidP="005A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50B8FF14" w14:textId="77777777" w:rsidR="00C76D5B" w:rsidRDefault="00C76D5B" w:rsidP="005A34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D5B" w14:paraId="3661905F" w14:textId="77777777" w:rsidTr="00C76D5B">
        <w:tc>
          <w:tcPr>
            <w:tcW w:w="1271" w:type="dxa"/>
          </w:tcPr>
          <w:p w14:paraId="0254F4EC" w14:textId="7A2ED593" w:rsidR="00C76D5B" w:rsidRDefault="00C76D5B" w:rsidP="005A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1044B1B1" w14:textId="77777777" w:rsidR="00C76D5B" w:rsidRDefault="00C76D5B" w:rsidP="005A34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D5B" w14:paraId="65FE6BDF" w14:textId="77777777" w:rsidTr="00C76D5B">
        <w:tc>
          <w:tcPr>
            <w:tcW w:w="1271" w:type="dxa"/>
          </w:tcPr>
          <w:p w14:paraId="57EC586A" w14:textId="740FCBCF" w:rsidR="00C76D5B" w:rsidRDefault="00C76D5B" w:rsidP="005A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567" w:type="dxa"/>
            <w:shd w:val="clear" w:color="auto" w:fill="538135" w:themeFill="accent6" w:themeFillShade="BF"/>
          </w:tcPr>
          <w:p w14:paraId="2108B46D" w14:textId="77777777" w:rsidR="00C76D5B" w:rsidRDefault="00C76D5B" w:rsidP="005A34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506D44" w14:textId="77777777" w:rsidR="00F12A3A" w:rsidRDefault="00F12A3A" w:rsidP="005A3442">
      <w:pPr>
        <w:rPr>
          <w:rFonts w:ascii="Arial" w:hAnsi="Arial" w:cs="Arial"/>
          <w:sz w:val="24"/>
          <w:szCs w:val="24"/>
        </w:rPr>
      </w:pPr>
    </w:p>
    <w:p w14:paraId="4856374B" w14:textId="7C90A472" w:rsidR="00F12A3A" w:rsidRDefault="00CF39A0" w:rsidP="005A3442">
      <w:pPr>
        <w:rPr>
          <w:rFonts w:ascii="Arial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5401B082" wp14:editId="5C7A1143">
            <wp:extent cx="5731510" cy="3205480"/>
            <wp:effectExtent l="19050" t="19050" r="21590" b="13970"/>
            <wp:docPr id="1" name="Picture 1" descr="A screenshot of a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ha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0548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EC1F9B" w14:textId="77777777" w:rsidR="00F12A3A" w:rsidRDefault="00F12A3A" w:rsidP="005A3442">
      <w:pPr>
        <w:rPr>
          <w:rFonts w:ascii="Arial" w:hAnsi="Arial" w:cs="Arial"/>
          <w:sz w:val="24"/>
          <w:szCs w:val="24"/>
        </w:rPr>
      </w:pPr>
    </w:p>
    <w:p w14:paraId="46DB7D7E" w14:textId="77777777" w:rsidR="00CF4E37" w:rsidRDefault="00CF4E37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A9B7D43" w14:textId="77777777" w:rsidR="00CF4E37" w:rsidRDefault="00CF4E37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491F4074" w14:textId="77777777" w:rsidR="00CF4E37" w:rsidRDefault="00CF4E37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2EB052BC" w14:textId="77777777" w:rsidR="00CF4E37" w:rsidRDefault="00CF4E37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429A287E" w14:textId="77777777" w:rsidR="00BC16AB" w:rsidRDefault="00BC16AB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C18E591" w14:textId="77777777" w:rsidR="00BC16AB" w:rsidRDefault="00BC16AB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5F574366" w14:textId="77777777" w:rsidR="00BC16AB" w:rsidRDefault="00BC16AB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6745C52A" w14:textId="77777777" w:rsidR="00BC16AB" w:rsidRDefault="00BC16AB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5FBB00B6" w14:textId="77777777" w:rsidR="00BC16AB" w:rsidRDefault="00BC16AB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2A819A04" w14:textId="77777777" w:rsidR="00BC16AB" w:rsidRDefault="00BC16AB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60FF913F" w14:textId="77777777" w:rsidR="00BC16AB" w:rsidRDefault="00BC16AB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4926D2E5" w14:textId="77777777" w:rsidR="00BC16AB" w:rsidRDefault="00BC16AB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41B5C9FA" w14:textId="77777777" w:rsidR="00BC16AB" w:rsidRDefault="00BC16AB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365C1DDD" w14:textId="77777777" w:rsidR="00BC16AB" w:rsidRDefault="00BC16AB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167B0F2" w14:textId="77777777" w:rsidR="00CF4E37" w:rsidRDefault="00CF4E37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242D7269" w14:textId="77777777" w:rsidR="00A90CDE" w:rsidRDefault="00A90CDE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75EAE207" w14:textId="77777777" w:rsidR="00CF4E37" w:rsidRDefault="00CF4E37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86B44BE" w14:textId="4EEE173C" w:rsidR="00CF4E37" w:rsidRDefault="00941EC3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Annex 2</w:t>
      </w:r>
      <w:r w:rsidRPr="00941EC3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2F73BB63" w14:textId="77777777" w:rsidR="00CF4E37" w:rsidRDefault="00CF4E37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2E5A4A1E" w14:textId="11B6446A" w:rsidR="00941EC3" w:rsidRDefault="00941EC3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00941EC3">
        <w:rPr>
          <w:rFonts w:ascii="Arial" w:hAnsi="Arial" w:cs="Arial"/>
          <w:b/>
          <w:bCs/>
          <w:sz w:val="24"/>
          <w:szCs w:val="24"/>
        </w:rPr>
        <w:t xml:space="preserve">Results from Exercise </w:t>
      </w:r>
      <w:r w:rsidR="00CF4E37">
        <w:rPr>
          <w:rFonts w:ascii="Arial" w:hAnsi="Arial" w:cs="Arial"/>
          <w:b/>
          <w:bCs/>
          <w:sz w:val="24"/>
          <w:szCs w:val="24"/>
        </w:rPr>
        <w:t>2</w:t>
      </w:r>
    </w:p>
    <w:p w14:paraId="29082710" w14:textId="77777777" w:rsidR="00F61EFF" w:rsidRDefault="00F61EFF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8075"/>
        <w:gridCol w:w="790"/>
      </w:tblGrid>
      <w:tr w:rsidR="00C71EF1" w:rsidRPr="00C71EF1" w14:paraId="41AD8D08" w14:textId="77777777" w:rsidTr="00C71EF1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3431" w14:textId="77777777" w:rsidR="00C71EF1" w:rsidRPr="00C71EF1" w:rsidRDefault="00C71EF1" w:rsidP="00C71EF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Driver / enabler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A2440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</w:tr>
      <w:tr w:rsidR="00C71EF1" w:rsidRPr="00C71EF1" w14:paraId="405F6C6F" w14:textId="77777777" w:rsidTr="00C71EF1">
        <w:trPr>
          <w:trHeight w:val="279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4765" w14:textId="77777777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Knowledge exchange / sharing empirical evidence / dialogue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7BF36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7</w:t>
            </w:r>
          </w:p>
        </w:tc>
      </w:tr>
      <w:tr w:rsidR="00C71EF1" w:rsidRPr="00C71EF1" w14:paraId="49D88AC5" w14:textId="77777777" w:rsidTr="00C71EF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FB4CB" w14:textId="77777777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Species diversity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79ABF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7</w:t>
            </w:r>
          </w:p>
        </w:tc>
      </w:tr>
      <w:tr w:rsidR="00C71EF1" w:rsidRPr="00C71EF1" w14:paraId="607A8919" w14:textId="77777777" w:rsidTr="00C71EF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8B4D" w14:textId="77777777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Training / clear guidance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B363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C71EF1" w:rsidRPr="00C71EF1" w14:paraId="0F56A1F0" w14:textId="77777777" w:rsidTr="00C71EF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5D65" w14:textId="77777777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Reduce deer populations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DD94F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C71EF1" w:rsidRPr="00C71EF1" w14:paraId="25EA6425" w14:textId="77777777" w:rsidTr="00C71EF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3FCB" w14:textId="77777777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Landscape scale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F0CC9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C71EF1" w:rsidRPr="00C71EF1" w14:paraId="0830AD44" w14:textId="77777777" w:rsidTr="00C71EF1">
        <w:trPr>
          <w:trHeight w:val="301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0B336" w14:textId="50916923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rial plots (new or historic) that can be freely viewed /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</w:t>
            </w: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emonstration sites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FB4E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C71EF1" w:rsidRPr="00C71EF1" w14:paraId="3F7D313D" w14:textId="77777777" w:rsidTr="00C71EF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3B995" w14:textId="77777777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Natural regeneration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36597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C71EF1" w:rsidRPr="00C71EF1" w14:paraId="2D875515" w14:textId="77777777" w:rsidTr="00C71EF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D3C4" w14:textId="77777777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Climate refuge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E18B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</w:tr>
      <w:tr w:rsidR="00C71EF1" w:rsidRPr="00C71EF1" w14:paraId="3206780F" w14:textId="77777777" w:rsidTr="00C71EF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7DA53" w14:textId="77777777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Collective working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F77DE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</w:tr>
      <w:tr w:rsidR="00C71EF1" w:rsidRPr="00C71EF1" w14:paraId="25DD75C6" w14:textId="77777777" w:rsidTr="00C71EF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8AD51" w14:textId="77777777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Diversify silviculture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DC69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</w:tr>
      <w:tr w:rsidR="00C71EF1" w:rsidRPr="00C71EF1" w14:paraId="7A2A9478" w14:textId="77777777" w:rsidTr="00C71EF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BE74D" w14:textId="77777777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Grant conditions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3B8E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</w:tr>
      <w:tr w:rsidR="00C71EF1" w:rsidRPr="00C71EF1" w14:paraId="51C720AD" w14:textId="77777777" w:rsidTr="00C71EF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EB049" w14:textId="77777777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Identify research gaps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DC18D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</w:tr>
      <w:tr w:rsidR="00C71EF1" w:rsidRPr="00C71EF1" w14:paraId="0A553B3C" w14:textId="77777777" w:rsidTr="00C71EF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D809C" w14:textId="77777777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Native / natural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BD2DD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</w:tr>
      <w:tr w:rsidR="00C71EF1" w:rsidRPr="00C71EF1" w14:paraId="7673B392" w14:textId="77777777" w:rsidTr="00C71EF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2333" w14:textId="77777777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UKFS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90A0F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</w:tr>
      <w:tr w:rsidR="00C71EF1" w:rsidRPr="00C71EF1" w14:paraId="51822B56" w14:textId="77777777" w:rsidTr="00C71EF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CDBE1" w14:textId="77777777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Hardwoods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C19B0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C71EF1" w:rsidRPr="00C71EF1" w14:paraId="65490D94" w14:textId="77777777" w:rsidTr="00C71EF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55724" w14:textId="77777777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Increase </w:t>
            </w:r>
            <w:proofErr w:type="spellStart"/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CCF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ABD5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C71EF1" w:rsidRPr="00C71EF1" w14:paraId="07E0CA84" w14:textId="77777777" w:rsidTr="00C71EF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C2B4" w14:textId="77777777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Planning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C485C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C71EF1" w:rsidRPr="00C71EF1" w14:paraId="279B69E2" w14:textId="77777777" w:rsidTr="00C71EF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5DC4E" w14:textId="77777777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Biosecurity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17893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C71EF1" w:rsidRPr="00C71EF1" w14:paraId="44ECD03E" w14:textId="77777777" w:rsidTr="00C71EF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CBB6" w14:textId="77777777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Brown earths are diversity </w:t>
            </w:r>
            <w:proofErr w:type="gramStart"/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not yield</w:t>
            </w:r>
            <w:proofErr w:type="gramEnd"/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class opportunities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8B8F8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C71EF1" w:rsidRPr="00C71EF1" w14:paraId="321C5FA3" w14:textId="77777777" w:rsidTr="00C71EF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DC5AC" w14:textId="77777777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Consider resilience of non-tree components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52795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C71EF1" w:rsidRPr="00C71EF1" w14:paraId="102C9A7E" w14:textId="77777777" w:rsidTr="00C71EF1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DC842" w14:textId="77777777" w:rsidR="00C71EF1" w:rsidRPr="00C71EF1" w:rsidRDefault="00C71EF1" w:rsidP="00C71EF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Tree components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4FDD" w14:textId="77777777" w:rsidR="00C71EF1" w:rsidRPr="00C71EF1" w:rsidRDefault="00C71EF1" w:rsidP="00C71E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1E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</w:tbl>
    <w:p w14:paraId="006ED8F4" w14:textId="77777777" w:rsidR="006F59D2" w:rsidRPr="00F61EFF" w:rsidRDefault="006F59D2" w:rsidP="00941EC3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835359A" w14:textId="77777777" w:rsidR="00CF4E37" w:rsidRPr="00941EC3" w:rsidRDefault="00CF4E37" w:rsidP="00941EC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55014402" w14:textId="5B6743FA" w:rsidR="00F12A3A" w:rsidRPr="005A3442" w:rsidRDefault="00F12A3A" w:rsidP="005A3442">
      <w:pPr>
        <w:rPr>
          <w:rFonts w:ascii="Arial" w:hAnsi="Arial" w:cs="Arial"/>
          <w:sz w:val="24"/>
          <w:szCs w:val="24"/>
        </w:rPr>
      </w:pPr>
    </w:p>
    <w:sectPr w:rsidR="00F12A3A" w:rsidRPr="005A3442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5D427D2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5FB271C"/>
    <w:multiLevelType w:val="hybridMultilevel"/>
    <w:tmpl w:val="4BEE8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53D9"/>
    <w:multiLevelType w:val="hybridMultilevel"/>
    <w:tmpl w:val="EC66B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266CA"/>
    <w:multiLevelType w:val="hybridMultilevel"/>
    <w:tmpl w:val="44246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707C6"/>
    <w:multiLevelType w:val="hybridMultilevel"/>
    <w:tmpl w:val="5F387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C76BC"/>
    <w:multiLevelType w:val="hybridMultilevel"/>
    <w:tmpl w:val="1DB40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A6264"/>
    <w:multiLevelType w:val="hybridMultilevel"/>
    <w:tmpl w:val="A3661A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772146"/>
    <w:multiLevelType w:val="hybridMultilevel"/>
    <w:tmpl w:val="9F7A9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A0C83"/>
    <w:multiLevelType w:val="hybridMultilevel"/>
    <w:tmpl w:val="69488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72B92"/>
    <w:multiLevelType w:val="hybridMultilevel"/>
    <w:tmpl w:val="99E8F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9B6453"/>
    <w:multiLevelType w:val="hybridMultilevel"/>
    <w:tmpl w:val="DE18F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72F2C"/>
    <w:multiLevelType w:val="hybridMultilevel"/>
    <w:tmpl w:val="AE36D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309B2"/>
    <w:multiLevelType w:val="hybridMultilevel"/>
    <w:tmpl w:val="EE1664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800963">
    <w:abstractNumId w:val="10"/>
  </w:num>
  <w:num w:numId="2" w16cid:durableId="1074398219">
    <w:abstractNumId w:val="0"/>
  </w:num>
  <w:num w:numId="3" w16cid:durableId="2001226832">
    <w:abstractNumId w:val="0"/>
  </w:num>
  <w:num w:numId="4" w16cid:durableId="1263030244">
    <w:abstractNumId w:val="0"/>
  </w:num>
  <w:num w:numId="5" w16cid:durableId="1537933623">
    <w:abstractNumId w:val="10"/>
  </w:num>
  <w:num w:numId="6" w16cid:durableId="781464081">
    <w:abstractNumId w:val="0"/>
  </w:num>
  <w:num w:numId="7" w16cid:durableId="2087871981">
    <w:abstractNumId w:val="0"/>
  </w:num>
  <w:num w:numId="8" w16cid:durableId="161700872">
    <w:abstractNumId w:val="0"/>
  </w:num>
  <w:num w:numId="9" w16cid:durableId="197744471">
    <w:abstractNumId w:val="12"/>
  </w:num>
  <w:num w:numId="10" w16cid:durableId="287981138">
    <w:abstractNumId w:val="4"/>
  </w:num>
  <w:num w:numId="11" w16cid:durableId="582955100">
    <w:abstractNumId w:val="13"/>
  </w:num>
  <w:num w:numId="12" w16cid:durableId="1313483426">
    <w:abstractNumId w:val="8"/>
  </w:num>
  <w:num w:numId="13" w16cid:durableId="558787793">
    <w:abstractNumId w:val="9"/>
  </w:num>
  <w:num w:numId="14" w16cid:durableId="1266770433">
    <w:abstractNumId w:val="5"/>
  </w:num>
  <w:num w:numId="15" w16cid:durableId="365763363">
    <w:abstractNumId w:val="2"/>
  </w:num>
  <w:num w:numId="16" w16cid:durableId="1235701448">
    <w:abstractNumId w:val="11"/>
  </w:num>
  <w:num w:numId="17" w16cid:durableId="1008948231">
    <w:abstractNumId w:val="6"/>
  </w:num>
  <w:num w:numId="18" w16cid:durableId="969284285">
    <w:abstractNumId w:val="1"/>
  </w:num>
  <w:num w:numId="19" w16cid:durableId="1426997297">
    <w:abstractNumId w:val="7"/>
  </w:num>
  <w:num w:numId="20" w16cid:durableId="1171601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E5"/>
    <w:rsid w:val="00027C27"/>
    <w:rsid w:val="00087995"/>
    <w:rsid w:val="000C0CF4"/>
    <w:rsid w:val="000F7633"/>
    <w:rsid w:val="0012010D"/>
    <w:rsid w:val="00126509"/>
    <w:rsid w:val="00127557"/>
    <w:rsid w:val="001359DC"/>
    <w:rsid w:val="001746B2"/>
    <w:rsid w:val="00244028"/>
    <w:rsid w:val="00281579"/>
    <w:rsid w:val="0028352E"/>
    <w:rsid w:val="00306C61"/>
    <w:rsid w:val="00331210"/>
    <w:rsid w:val="0037582B"/>
    <w:rsid w:val="003959CA"/>
    <w:rsid w:val="004351B8"/>
    <w:rsid w:val="004C30E5"/>
    <w:rsid w:val="005225A5"/>
    <w:rsid w:val="005A3442"/>
    <w:rsid w:val="005E1210"/>
    <w:rsid w:val="005E1ED4"/>
    <w:rsid w:val="005E4DEB"/>
    <w:rsid w:val="00621D3A"/>
    <w:rsid w:val="00666B92"/>
    <w:rsid w:val="006A2410"/>
    <w:rsid w:val="006F59D2"/>
    <w:rsid w:val="007033A6"/>
    <w:rsid w:val="007B2789"/>
    <w:rsid w:val="007F7161"/>
    <w:rsid w:val="00837FA6"/>
    <w:rsid w:val="00857548"/>
    <w:rsid w:val="00886B20"/>
    <w:rsid w:val="00941EC3"/>
    <w:rsid w:val="009B7615"/>
    <w:rsid w:val="00A5022D"/>
    <w:rsid w:val="00A90CDE"/>
    <w:rsid w:val="00AD0D2E"/>
    <w:rsid w:val="00B468D4"/>
    <w:rsid w:val="00B46E22"/>
    <w:rsid w:val="00B51BDC"/>
    <w:rsid w:val="00B561C0"/>
    <w:rsid w:val="00B62D07"/>
    <w:rsid w:val="00B773CE"/>
    <w:rsid w:val="00BC16AB"/>
    <w:rsid w:val="00C00455"/>
    <w:rsid w:val="00C71EF1"/>
    <w:rsid w:val="00C76D5B"/>
    <w:rsid w:val="00C91823"/>
    <w:rsid w:val="00C96722"/>
    <w:rsid w:val="00CA3166"/>
    <w:rsid w:val="00CF39A0"/>
    <w:rsid w:val="00CF4E37"/>
    <w:rsid w:val="00D008AB"/>
    <w:rsid w:val="00DD07F9"/>
    <w:rsid w:val="00DE5C2E"/>
    <w:rsid w:val="00E209DB"/>
    <w:rsid w:val="00F12A3A"/>
    <w:rsid w:val="00F61EFF"/>
    <w:rsid w:val="00FA1DE2"/>
    <w:rsid w:val="00FA4BC1"/>
    <w:rsid w:val="00FD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1C08"/>
  <w15:chartTrackingRefBased/>
  <w15:docId w15:val="{559D80BA-161C-45F8-BF74-F9725853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52E"/>
    <w:rPr>
      <w:rFonts w:cs="Times New Roman"/>
      <w:kern w:val="0"/>
      <w:sz w:val="28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autoRedefine/>
    <w:qFormat/>
    <w:rsid w:val="0028352E"/>
    <w:pPr>
      <w:numPr>
        <w:numId w:val="8"/>
      </w:numPr>
      <w:outlineLvl w:val="0"/>
    </w:pPr>
    <w:rPr>
      <w:b/>
      <w:kern w:val="24"/>
      <w:sz w:val="36"/>
    </w:rPr>
  </w:style>
  <w:style w:type="paragraph" w:styleId="Heading2">
    <w:name w:val="heading 2"/>
    <w:aliases w:val="Outline2"/>
    <w:basedOn w:val="Normal"/>
    <w:next w:val="Normal"/>
    <w:link w:val="Heading2Char"/>
    <w:autoRedefine/>
    <w:qFormat/>
    <w:rsid w:val="0028352E"/>
    <w:pPr>
      <w:numPr>
        <w:ilvl w:val="1"/>
        <w:numId w:val="6"/>
      </w:numPr>
      <w:outlineLvl w:val="1"/>
    </w:pPr>
    <w:rPr>
      <w:b/>
      <w:kern w:val="24"/>
      <w:sz w:val="32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28352E"/>
    <w:pPr>
      <w:numPr>
        <w:ilvl w:val="2"/>
        <w:numId w:val="8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28352E"/>
    <w:rPr>
      <w:rFonts w:cs="Times New Roman"/>
      <w:b/>
      <w:kern w:val="24"/>
      <w:sz w:val="36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28352E"/>
    <w:rPr>
      <w:rFonts w:cs="Times New Roman"/>
      <w:b/>
      <w:kern w:val="24"/>
      <w:sz w:val="32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21D3A"/>
    <w:pPr>
      <w:contextualSpacing/>
    </w:pPr>
    <w:rPr>
      <w:rFonts w:eastAsiaTheme="majorEastAsia" w:cstheme="majorBidi"/>
      <w:color w:val="0070C0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D3A"/>
    <w:rPr>
      <w:rFonts w:eastAsiaTheme="majorEastAsia" w:cstheme="majorBidi"/>
      <w:color w:val="0070C0"/>
      <w:spacing w:val="-10"/>
      <w:kern w:val="28"/>
      <w:sz w:val="32"/>
      <w:szCs w:val="56"/>
    </w:rPr>
  </w:style>
  <w:style w:type="paragraph" w:customStyle="1" w:styleId="Heading">
    <w:name w:val="Heading"/>
    <w:basedOn w:val="Normal"/>
    <w:link w:val="HeadingChar"/>
    <w:autoRedefine/>
    <w:qFormat/>
    <w:rsid w:val="005E1ED4"/>
    <w:pPr>
      <w:spacing w:line="300" w:lineRule="exact"/>
    </w:pPr>
    <w:rPr>
      <w:rFonts w:asciiTheme="majorHAnsi" w:hAnsiTheme="majorHAnsi"/>
      <w:b/>
      <w:color w:val="0070C0"/>
      <w:sz w:val="36"/>
      <w:szCs w:val="36"/>
    </w:rPr>
  </w:style>
  <w:style w:type="character" w:customStyle="1" w:styleId="HeadingChar">
    <w:name w:val="Heading Char"/>
    <w:basedOn w:val="DefaultParagraphFont"/>
    <w:link w:val="Heading"/>
    <w:rsid w:val="005E1ED4"/>
    <w:rPr>
      <w:rFonts w:asciiTheme="majorHAnsi" w:hAnsiTheme="majorHAnsi" w:cs="Times New Roman"/>
      <w:b/>
      <w:color w:val="0070C0"/>
      <w:sz w:val="36"/>
      <w:szCs w:val="36"/>
    </w:rPr>
  </w:style>
  <w:style w:type="paragraph" w:styleId="ListParagraph">
    <w:name w:val="List Paragraph"/>
    <w:basedOn w:val="Normal"/>
    <w:uiPriority w:val="34"/>
    <w:qFormat/>
    <w:rsid w:val="005A3442"/>
    <w:pPr>
      <w:ind w:left="720"/>
      <w:contextualSpacing/>
    </w:pPr>
  </w:style>
  <w:style w:type="table" w:styleId="TableGrid">
    <w:name w:val="Table Grid"/>
    <w:basedOn w:val="TableNormal"/>
    <w:uiPriority w:val="39"/>
    <w:rsid w:val="00C7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1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EF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EFF"/>
    <w:rPr>
      <w:rFonts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EFF"/>
    <w:rPr>
      <w:rFonts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A3166"/>
    <w:rPr>
      <w:rFonts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A45451562</value>
    </field>
    <field name="Objective-Title">
      <value order="0">23 08 30  Note of Meeting - Adaptation and Resilience Steering Group v2</value>
    </field>
    <field name="Objective-Description">
      <value order="0"/>
    </field>
    <field name="Objective-CreationStamp">
      <value order="0">2023-09-12T17:31:07Z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2023-10-12T17:30:16Z</value>
    </field>
    <field name="Objective-Owner">
      <value order="0">Gordon-Roberts, Tim T (U320794)</value>
    </field>
    <field name="Objective-Path">
      <value order="0">Objective Global Folder:Scottish Forestry File Plan:Forestry:Sustainable Forest Management:Forest Resilience:Advice and Policy - Forest Resilience (Scottish Forestry):Forest Resilience - Policy Development: 2020-2025</value>
    </field>
    <field name="Objective-Parent">
      <value order="0">Forest Resilience - Policy Development: 2020-2025</value>
    </field>
    <field name="Objective-State">
      <value order="0">Being Drafted</value>
    </field>
    <field name="Objective-VersionId">
      <value order="0">vA68306283</value>
    </field>
    <field name="Objective-Version">
      <value order="0">0.9</value>
    </field>
    <field name="Objective-VersionNumber">
      <value order="0">9</value>
    </field>
    <field name="Objective-VersionComment">
      <value order="0">Helen edits</value>
    </field>
    <field name="Objective-FileNumber">
      <value order="0">POL/33502</value>
    </field>
    <field name="Objective-Classification">
      <value order="0">OFFICIAL</value>
    </field>
    <field name="Objective-Caveats">
      <value order="0">Caveat for Scottish Forestry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Gordon-Roberts</dc:creator>
  <cp:keywords/>
  <dc:description/>
  <cp:lastModifiedBy>Cameron Edwards</cp:lastModifiedBy>
  <cp:revision>76</cp:revision>
  <dcterms:created xsi:type="dcterms:W3CDTF">2023-10-03T16:23:00Z</dcterms:created>
  <dcterms:modified xsi:type="dcterms:W3CDTF">2023-11-13T11:41:00Z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A45451562</vt:lpwstr>
  </property>
  <property fmtid="{D5CDD505-2E9C-101B-9397-08002B2CF9AE}" pid="4" name="Objective-Title">
    <vt:lpwstr>23 08 30  Note of Meeting - Adaptation and Resilience Steering Group v2</vt:lpwstr>
  </property>
  <property fmtid="{D5CDD505-2E9C-101B-9397-08002B2CF9AE}" pid="5" name="Objective-Description">
    <vt:lpwstr/>
  </property>
  <property fmtid="{D5CDD505-2E9C-101B-9397-08002B2CF9AE}" pid="6" name="Objective-CreationStamp">
    <vt:filetime>2023-09-12T17:31:07Z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2023-10-12T17:30:16Z</vt:filetime>
  </property>
  <property fmtid="{D5CDD505-2E9C-101B-9397-08002B2CF9AE}" pid="11" name="Objective-Owner">
    <vt:lpwstr>Gordon-Roberts, Tim T (U320794)</vt:lpwstr>
  </property>
  <property fmtid="{D5CDD505-2E9C-101B-9397-08002B2CF9AE}" pid="12" name="Objective-Path">
    <vt:lpwstr>Objective Global Folder:Scottish Forestry File Plan:Forestry:Sustainable Forest Management:Forest Resilience:Advice and Policy - Forest Resilience (Scottish Forestry):Forest Resilience - Policy Development: 2020-2025</vt:lpwstr>
  </property>
  <property fmtid="{D5CDD505-2E9C-101B-9397-08002B2CF9AE}" pid="13" name="Objective-Parent">
    <vt:lpwstr>Forest Resilience - Policy Development: 2020-2025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vA68306283</vt:lpwstr>
  </property>
  <property fmtid="{D5CDD505-2E9C-101B-9397-08002B2CF9AE}" pid="16" name="Objective-Version">
    <vt:lpwstr>0.9</vt:lpwstr>
  </property>
  <property fmtid="{D5CDD505-2E9C-101B-9397-08002B2CF9AE}" pid="17" name="Objective-VersionNumber">
    <vt:r8>9</vt:r8>
  </property>
  <property fmtid="{D5CDD505-2E9C-101B-9397-08002B2CF9AE}" pid="18" name="Objective-VersionComment">
    <vt:lpwstr>Helen edits</vt:lpwstr>
  </property>
  <property fmtid="{D5CDD505-2E9C-101B-9397-08002B2CF9AE}" pid="19" name="Objective-FileNumber">
    <vt:lpwstr>POL/33502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Scottish Forestry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